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5"/>
      </w:tblGrid>
      <w:tr w:rsidR="003A5094" w14:paraId="09FB7D42" w14:textId="77777777" w:rsidTr="00F5213B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14:paraId="4A892273" w14:textId="68DB6C1E" w:rsidR="003A5094" w:rsidRDefault="000967F7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Regras G</w:t>
            </w:r>
            <w:r w:rsidR="00163BDA">
              <w:rPr>
                <w:rFonts w:cstheme="minorHAnsi"/>
                <w:b/>
                <w:sz w:val="28"/>
              </w:rPr>
              <w:t>erais</w:t>
            </w:r>
          </w:p>
        </w:tc>
      </w:tr>
      <w:tr w:rsidR="003A5094" w14:paraId="3F49A199" w14:textId="77777777" w:rsidTr="00F5213B">
        <w:trPr>
          <w:trHeight w:val="111"/>
        </w:trPr>
        <w:tc>
          <w:tcPr>
            <w:tcW w:w="10795" w:type="dxa"/>
            <w:shd w:val="clear" w:color="auto" w:fill="FFFFFF" w:themeFill="background1"/>
          </w:tcPr>
          <w:p w14:paraId="1000FA89" w14:textId="51E5F56F" w:rsidR="00253FCD" w:rsidRPr="00F5213B" w:rsidRDefault="00633FA9" w:rsidP="00610C1E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09" w:hanging="284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F5213B">
              <w:rPr>
                <w:rFonts w:cstheme="minorHAnsi"/>
                <w:color w:val="000000" w:themeColor="text1"/>
                <w:szCs w:val="24"/>
              </w:rPr>
              <w:t xml:space="preserve">O bolsista poderá receber apenas </w:t>
            </w:r>
            <w:r w:rsidRPr="00F5213B">
              <w:rPr>
                <w:rFonts w:cstheme="minorHAnsi"/>
                <w:color w:val="000000" w:themeColor="text1"/>
                <w:szCs w:val="24"/>
                <w:u w:val="single"/>
              </w:rPr>
              <w:t>uma</w:t>
            </w:r>
            <w:r w:rsidRPr="00F5213B">
              <w:rPr>
                <w:rFonts w:cstheme="minorHAnsi"/>
                <w:color w:val="000000" w:themeColor="text1"/>
                <w:szCs w:val="24"/>
              </w:rPr>
              <w:t xml:space="preserve"> bolsa de pesquisa</w:t>
            </w:r>
            <w:r w:rsidR="00DC48D2" w:rsidRPr="00F5213B">
              <w:rPr>
                <w:rFonts w:cstheme="minorHAnsi"/>
                <w:color w:val="000000" w:themeColor="text1"/>
                <w:szCs w:val="24"/>
              </w:rPr>
              <w:t>, não sendo permitida acumulação;</w:t>
            </w:r>
          </w:p>
          <w:p w14:paraId="10981E08" w14:textId="6B5F323B" w:rsidR="00633FA9" w:rsidRPr="00F5213B" w:rsidRDefault="00610C1E" w:rsidP="00610C1E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09" w:hanging="284"/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O envio</w:t>
            </w:r>
            <w:r w:rsidR="007156E0" w:rsidRPr="00F5213B">
              <w:rPr>
                <w:rFonts w:cstheme="minorHAnsi"/>
                <w:color w:val="000000" w:themeColor="text1"/>
                <w:szCs w:val="24"/>
              </w:rPr>
              <w:t xml:space="preserve"> dos documentos para solicitação de bolsas de pesquisa é até o dia 1</w:t>
            </w:r>
            <w:r w:rsidR="008C1FEF" w:rsidRPr="00F5213B">
              <w:rPr>
                <w:rFonts w:cstheme="minorHAnsi"/>
                <w:color w:val="000000" w:themeColor="text1"/>
                <w:szCs w:val="24"/>
              </w:rPr>
              <w:t>5</w:t>
            </w:r>
            <w:r w:rsidR="007156E0" w:rsidRPr="00F5213B">
              <w:rPr>
                <w:rFonts w:cstheme="minorHAnsi"/>
                <w:color w:val="000000" w:themeColor="text1"/>
                <w:szCs w:val="24"/>
              </w:rPr>
              <w:t xml:space="preserve"> de cada mês;</w:t>
            </w:r>
          </w:p>
          <w:p w14:paraId="36C4DE97" w14:textId="77777777" w:rsidR="003A5094" w:rsidRPr="00F5213B" w:rsidRDefault="001818BE" w:rsidP="00610C1E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09" w:hanging="284"/>
              <w:jc w:val="both"/>
              <w:rPr>
                <w:rFonts w:cstheme="minorHAnsi"/>
                <w:b/>
                <w:szCs w:val="24"/>
              </w:rPr>
            </w:pPr>
            <w:r w:rsidRPr="00F5213B">
              <w:rPr>
                <w:rFonts w:cstheme="minorHAnsi"/>
                <w:color w:val="000000" w:themeColor="text1"/>
                <w:szCs w:val="24"/>
              </w:rPr>
              <w:t xml:space="preserve">Funcionários </w:t>
            </w:r>
            <w:r w:rsidRPr="00F5213B">
              <w:rPr>
                <w:rFonts w:cstheme="minorHAnsi"/>
                <w:szCs w:val="24"/>
              </w:rPr>
              <w:t>d</w:t>
            </w:r>
            <w:r w:rsidR="00D85CBE" w:rsidRPr="00F5213B">
              <w:rPr>
                <w:rFonts w:cstheme="minorHAnsi"/>
                <w:szCs w:val="24"/>
              </w:rPr>
              <w:t>e</w:t>
            </w:r>
            <w:r w:rsidRPr="00F5213B">
              <w:rPr>
                <w:rFonts w:cstheme="minorHAnsi"/>
                <w:szCs w:val="24"/>
              </w:rPr>
              <w:t xml:space="preserve"> institui</w:t>
            </w:r>
            <w:r w:rsidR="00D85CBE" w:rsidRPr="00F5213B">
              <w:rPr>
                <w:rFonts w:cstheme="minorHAnsi"/>
                <w:szCs w:val="24"/>
              </w:rPr>
              <w:t>ções</w:t>
            </w:r>
            <w:r w:rsidRPr="00F5213B">
              <w:rPr>
                <w:rFonts w:cstheme="minorHAnsi"/>
                <w:szCs w:val="24"/>
              </w:rPr>
              <w:t xml:space="preserve"> pública</w:t>
            </w:r>
            <w:r w:rsidR="00D85CBE" w:rsidRPr="00F5213B">
              <w:rPr>
                <w:rFonts w:cstheme="minorHAnsi"/>
                <w:szCs w:val="24"/>
              </w:rPr>
              <w:t>s</w:t>
            </w:r>
            <w:r w:rsidR="00652DAE" w:rsidRPr="00F5213B">
              <w:rPr>
                <w:rFonts w:cstheme="minorHAnsi"/>
                <w:szCs w:val="24"/>
              </w:rPr>
              <w:t xml:space="preserve"> dever</w:t>
            </w:r>
            <w:r w:rsidR="00D85CBE" w:rsidRPr="00F5213B">
              <w:rPr>
                <w:rFonts w:cstheme="minorHAnsi"/>
                <w:szCs w:val="24"/>
              </w:rPr>
              <w:t xml:space="preserve">ão </w:t>
            </w:r>
            <w:r w:rsidR="00652DAE" w:rsidRPr="00F5213B">
              <w:rPr>
                <w:rFonts w:cstheme="minorHAnsi"/>
                <w:szCs w:val="24"/>
              </w:rPr>
              <w:t>entreg</w:t>
            </w:r>
            <w:r w:rsidR="00D85CBE" w:rsidRPr="00F5213B">
              <w:rPr>
                <w:rFonts w:cstheme="minorHAnsi"/>
                <w:szCs w:val="24"/>
              </w:rPr>
              <w:t>ar</w:t>
            </w:r>
            <w:r w:rsidR="00652DAE" w:rsidRPr="00F5213B">
              <w:rPr>
                <w:rFonts w:cstheme="minorHAnsi"/>
                <w:szCs w:val="24"/>
              </w:rPr>
              <w:t xml:space="preserve"> uma autorização assinad</w:t>
            </w:r>
            <w:r w:rsidRPr="00F5213B">
              <w:rPr>
                <w:rFonts w:cstheme="minorHAnsi"/>
                <w:szCs w:val="24"/>
              </w:rPr>
              <w:t>a</w:t>
            </w:r>
            <w:r w:rsidR="00652DAE" w:rsidRPr="00F5213B">
              <w:rPr>
                <w:rFonts w:cstheme="minorHAnsi"/>
                <w:szCs w:val="24"/>
              </w:rPr>
              <w:t xml:space="preserve"> pelo Chefe de Serviço/Departamento concordando com a sua participação no projeto de pesquisa;</w:t>
            </w:r>
          </w:p>
          <w:p w14:paraId="399C1DD9" w14:textId="77777777" w:rsidR="00652DAE" w:rsidRPr="00F5213B" w:rsidRDefault="008D0C1B" w:rsidP="00610C1E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09" w:hanging="284"/>
              <w:jc w:val="both"/>
              <w:rPr>
                <w:rFonts w:cstheme="minorHAnsi"/>
                <w:szCs w:val="24"/>
              </w:rPr>
            </w:pPr>
            <w:r w:rsidRPr="00F5213B">
              <w:rPr>
                <w:rFonts w:cstheme="minorHAnsi"/>
                <w:szCs w:val="24"/>
              </w:rPr>
              <w:t>A participação dos bolsistas não poderá ser utilizada para suprir a contratação de pessoal administrativo;</w:t>
            </w:r>
          </w:p>
          <w:p w14:paraId="3531E340" w14:textId="77777777" w:rsidR="008D0C1B" w:rsidRPr="00F5213B" w:rsidRDefault="00BC775C" w:rsidP="00610C1E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09" w:hanging="284"/>
              <w:jc w:val="both"/>
              <w:rPr>
                <w:rFonts w:cstheme="minorHAnsi"/>
                <w:szCs w:val="24"/>
              </w:rPr>
            </w:pPr>
            <w:r w:rsidRPr="00F5213B">
              <w:rPr>
                <w:rFonts w:cstheme="minorHAnsi"/>
                <w:szCs w:val="24"/>
              </w:rPr>
              <w:t>O pagamento de bolsas de pesquisa deverá estar previsto no orçamento do projeto;</w:t>
            </w:r>
          </w:p>
          <w:p w14:paraId="55E7EAC9" w14:textId="77777777" w:rsidR="009906EC" w:rsidRPr="001818BE" w:rsidRDefault="009906EC" w:rsidP="00610C1E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09" w:hanging="284"/>
              <w:jc w:val="both"/>
              <w:rPr>
                <w:rFonts w:cstheme="minorHAnsi"/>
                <w:szCs w:val="24"/>
              </w:rPr>
            </w:pPr>
            <w:r w:rsidRPr="00F5213B">
              <w:rPr>
                <w:rFonts w:cstheme="minorHAnsi"/>
                <w:szCs w:val="24"/>
              </w:rPr>
              <w:t>Não poderá ser realizado</w:t>
            </w:r>
            <w:r w:rsidRPr="001818BE">
              <w:rPr>
                <w:rFonts w:cstheme="minorHAnsi"/>
                <w:szCs w:val="24"/>
              </w:rPr>
              <w:t xml:space="preserve"> pagamento de autônomo (RPA) e bolsa de pesquisa pelo mesmo projeto sem que haja uma carência de 6 (seis) meses </w:t>
            </w:r>
            <w:r w:rsidR="00AB7FF8" w:rsidRPr="001818BE">
              <w:rPr>
                <w:rFonts w:cstheme="minorHAnsi"/>
                <w:szCs w:val="24"/>
              </w:rPr>
              <w:t>entre os pagamentos;</w:t>
            </w:r>
          </w:p>
          <w:p w14:paraId="3D27075F" w14:textId="77777777" w:rsidR="0080218F" w:rsidRPr="001818BE" w:rsidRDefault="0080218F" w:rsidP="00610C1E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09" w:hanging="284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O pagamento somente será realizado em uma con</w:t>
            </w:r>
            <w:r w:rsidR="00FC3678" w:rsidRPr="001818BE">
              <w:rPr>
                <w:rFonts w:cstheme="minorHAnsi"/>
                <w:szCs w:val="24"/>
              </w:rPr>
              <w:t>ta corrente em nome do bolsista;</w:t>
            </w:r>
          </w:p>
          <w:p w14:paraId="1D52A600" w14:textId="0E044A6B" w:rsidR="00FC3678" w:rsidRPr="001818BE" w:rsidRDefault="00FC3678" w:rsidP="00610C1E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09" w:hanging="284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O bolsista precisa possuir vínculo com uma das ins</w:t>
            </w:r>
            <w:r w:rsidR="00B211C7" w:rsidRPr="001818BE">
              <w:rPr>
                <w:rFonts w:cstheme="minorHAnsi"/>
                <w:szCs w:val="24"/>
              </w:rPr>
              <w:t xml:space="preserve">tituições apoiadas </w:t>
            </w:r>
            <w:r w:rsidR="00184927" w:rsidRPr="001818BE">
              <w:rPr>
                <w:rFonts w:cstheme="minorHAnsi"/>
                <w:szCs w:val="24"/>
              </w:rPr>
              <w:t>da F</w:t>
            </w:r>
            <w:r w:rsidR="001818BE">
              <w:rPr>
                <w:rFonts w:cstheme="minorHAnsi"/>
                <w:szCs w:val="24"/>
              </w:rPr>
              <w:t>UNDMED</w:t>
            </w:r>
            <w:r w:rsidR="007A50C2" w:rsidRPr="001818BE">
              <w:rPr>
                <w:rFonts w:cstheme="minorHAnsi"/>
                <w:szCs w:val="24"/>
              </w:rPr>
              <w:t>;</w:t>
            </w:r>
          </w:p>
          <w:p w14:paraId="360853C3" w14:textId="253AC341" w:rsidR="00BC775C" w:rsidRPr="000967F7" w:rsidRDefault="007A50C2" w:rsidP="00966820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09" w:hanging="284"/>
              <w:jc w:val="both"/>
              <w:rPr>
                <w:rFonts w:cstheme="minorHAnsi"/>
                <w:szCs w:val="24"/>
              </w:rPr>
            </w:pPr>
            <w:r w:rsidRPr="000967F7">
              <w:rPr>
                <w:rFonts w:cstheme="minorHAnsi"/>
                <w:szCs w:val="24"/>
              </w:rPr>
              <w:t xml:space="preserve">O período mínimo de bolsa é de 1 </w:t>
            </w:r>
            <w:r w:rsidR="002F0772" w:rsidRPr="000967F7">
              <w:rPr>
                <w:rFonts w:cstheme="minorHAnsi"/>
                <w:szCs w:val="24"/>
              </w:rPr>
              <w:t xml:space="preserve">(um) </w:t>
            </w:r>
            <w:r w:rsidR="00484127" w:rsidRPr="000967F7">
              <w:rPr>
                <w:rFonts w:cstheme="minorHAnsi"/>
                <w:szCs w:val="24"/>
              </w:rPr>
              <w:t>mês e máximo de 1 (um) ano.</w:t>
            </w:r>
            <w:r w:rsidR="000967F7" w:rsidRPr="000967F7">
              <w:rPr>
                <w:rFonts w:cstheme="minorHAnsi"/>
                <w:szCs w:val="24"/>
              </w:rPr>
              <w:t xml:space="preserve"> A</w:t>
            </w:r>
            <w:r w:rsidR="00CE0C4E">
              <w:rPr>
                <w:rFonts w:cstheme="minorHAnsi"/>
                <w:szCs w:val="24"/>
              </w:rPr>
              <w:t xml:space="preserve"> vigência da bolsa, no</w:t>
            </w:r>
            <w:r w:rsidR="000967F7" w:rsidRPr="000967F7">
              <w:rPr>
                <w:rFonts w:cstheme="minorHAnsi"/>
                <w:szCs w:val="24"/>
              </w:rPr>
              <w:t xml:space="preserve"> </w:t>
            </w:r>
            <w:r w:rsidR="00CE0C4E">
              <w:rPr>
                <w:rFonts w:cstheme="minorHAnsi"/>
                <w:szCs w:val="24"/>
              </w:rPr>
              <w:t xml:space="preserve">caso de </w:t>
            </w:r>
            <w:r w:rsidR="000967F7" w:rsidRPr="000967F7">
              <w:rPr>
                <w:rFonts w:cstheme="minorHAnsi"/>
                <w:szCs w:val="24"/>
              </w:rPr>
              <w:t>renova</w:t>
            </w:r>
            <w:r w:rsidR="00CE0C4E">
              <w:rPr>
                <w:rFonts w:cstheme="minorHAnsi"/>
                <w:szCs w:val="24"/>
              </w:rPr>
              <w:t>ção,</w:t>
            </w:r>
            <w:r w:rsidR="000967F7" w:rsidRPr="000967F7">
              <w:rPr>
                <w:rFonts w:cstheme="minorHAnsi"/>
                <w:szCs w:val="24"/>
              </w:rPr>
              <w:t xml:space="preserve"> </w:t>
            </w:r>
            <w:r w:rsidR="00CE0C4E">
              <w:rPr>
                <w:rFonts w:cstheme="minorHAnsi"/>
                <w:szCs w:val="24"/>
              </w:rPr>
              <w:t xml:space="preserve">deverá </w:t>
            </w:r>
            <w:r w:rsidR="00CE0C4E" w:rsidRPr="000967F7">
              <w:rPr>
                <w:rFonts w:cstheme="minorHAnsi"/>
                <w:szCs w:val="24"/>
              </w:rPr>
              <w:t>ser</w:t>
            </w:r>
            <w:r w:rsidR="000967F7" w:rsidRPr="000967F7">
              <w:rPr>
                <w:rFonts w:cstheme="minorHAnsi"/>
                <w:szCs w:val="24"/>
              </w:rPr>
              <w:t xml:space="preserve"> </w:t>
            </w:r>
            <w:r w:rsidR="00CE0C4E">
              <w:rPr>
                <w:rFonts w:cstheme="minorHAnsi"/>
                <w:szCs w:val="24"/>
              </w:rPr>
              <w:t xml:space="preserve">com data do </w:t>
            </w:r>
            <w:r w:rsidR="000967F7" w:rsidRPr="000967F7">
              <w:rPr>
                <w:rFonts w:cstheme="minorHAnsi"/>
                <w:szCs w:val="24"/>
              </w:rPr>
              <w:t>primeiro dia do mês. Não se</w:t>
            </w:r>
            <w:r w:rsidR="00CE0C4E">
              <w:rPr>
                <w:rFonts w:cstheme="minorHAnsi"/>
                <w:szCs w:val="24"/>
              </w:rPr>
              <w:t xml:space="preserve">rá </w:t>
            </w:r>
            <w:r w:rsidR="000967F7" w:rsidRPr="000967F7">
              <w:rPr>
                <w:rFonts w:cstheme="minorHAnsi"/>
                <w:szCs w:val="24"/>
              </w:rPr>
              <w:t>aceita renova</w:t>
            </w:r>
            <w:r w:rsidR="00CE0C4E">
              <w:rPr>
                <w:rFonts w:cstheme="minorHAnsi"/>
                <w:szCs w:val="24"/>
              </w:rPr>
              <w:t>ção</w:t>
            </w:r>
            <w:r w:rsidR="000967F7" w:rsidRPr="000967F7">
              <w:rPr>
                <w:rFonts w:cstheme="minorHAnsi"/>
                <w:szCs w:val="24"/>
              </w:rPr>
              <w:t xml:space="preserve"> com data diferente.</w:t>
            </w:r>
          </w:p>
          <w:p w14:paraId="78821EED" w14:textId="77777777" w:rsidR="0080218F" w:rsidRPr="001818BE" w:rsidRDefault="00732A4B" w:rsidP="00610C1E">
            <w:pPr>
              <w:spacing w:line="360" w:lineRule="auto"/>
              <w:ind w:left="709" w:hanging="284"/>
              <w:jc w:val="center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  <w:u w:val="single"/>
              </w:rPr>
              <w:t>Atenção:</w:t>
            </w:r>
            <w:r w:rsidRPr="001818BE">
              <w:rPr>
                <w:rFonts w:cstheme="minorHAnsi"/>
                <w:szCs w:val="24"/>
              </w:rPr>
              <w:t xml:space="preserve"> Normas para Concessão de Bolsas de Ensino, Pesquisa e Extensão por parte</w:t>
            </w:r>
          </w:p>
          <w:p w14:paraId="32E9680E" w14:textId="77777777" w:rsidR="003A5094" w:rsidRDefault="0080218F" w:rsidP="00610C1E">
            <w:pPr>
              <w:spacing w:line="360" w:lineRule="auto"/>
              <w:ind w:left="709" w:hanging="284"/>
              <w:jc w:val="center"/>
              <w:rPr>
                <w:rFonts w:cstheme="minorHAnsi"/>
                <w:b/>
                <w:sz w:val="28"/>
              </w:rPr>
            </w:pPr>
            <w:r w:rsidRPr="001818BE">
              <w:rPr>
                <w:rFonts w:cstheme="minorHAnsi"/>
                <w:szCs w:val="24"/>
              </w:rPr>
              <w:t>da</w:t>
            </w:r>
            <w:r w:rsidR="00732A4B" w:rsidRPr="001818BE">
              <w:rPr>
                <w:rFonts w:cstheme="minorHAnsi"/>
                <w:szCs w:val="24"/>
              </w:rPr>
              <w:t xml:space="preserve"> Fundação Médica do Rio Grande do Sul </w:t>
            </w:r>
            <w:r w:rsidR="007A50C2" w:rsidRPr="001818BE">
              <w:rPr>
                <w:rFonts w:cstheme="minorHAnsi"/>
                <w:szCs w:val="24"/>
              </w:rPr>
              <w:t xml:space="preserve">está </w:t>
            </w:r>
            <w:r w:rsidR="00732A4B" w:rsidRPr="001818BE">
              <w:rPr>
                <w:rFonts w:cstheme="minorHAnsi"/>
                <w:szCs w:val="24"/>
              </w:rPr>
              <w:t>disponíve</w:t>
            </w:r>
            <w:r w:rsidR="007A50C2" w:rsidRPr="001818BE">
              <w:rPr>
                <w:rFonts w:cstheme="minorHAnsi"/>
                <w:szCs w:val="24"/>
              </w:rPr>
              <w:t>l</w:t>
            </w:r>
            <w:r w:rsidR="00732A4B" w:rsidRPr="001818BE">
              <w:rPr>
                <w:rFonts w:cstheme="minorHAnsi"/>
                <w:szCs w:val="24"/>
              </w:rPr>
              <w:t xml:space="preserve"> no site.</w:t>
            </w:r>
          </w:p>
        </w:tc>
      </w:tr>
      <w:tr w:rsidR="007C702E" w14:paraId="74947AE9" w14:textId="77777777" w:rsidTr="00F5213B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14:paraId="06C9537C" w14:textId="234B43B7" w:rsidR="007C702E" w:rsidRPr="006A55E8" w:rsidRDefault="009948C8" w:rsidP="00610C1E">
            <w:pPr>
              <w:pStyle w:val="PargrafodaLista"/>
              <w:numPr>
                <w:ilvl w:val="0"/>
                <w:numId w:val="5"/>
              </w:numPr>
              <w:ind w:left="426" w:hanging="66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</w:t>
            </w:r>
            <w:r w:rsidR="00163BDA">
              <w:rPr>
                <w:rFonts w:cstheme="minorHAnsi"/>
                <w:b/>
                <w:sz w:val="28"/>
              </w:rPr>
              <w:t>ocum</w:t>
            </w:r>
            <w:r w:rsidR="000967F7">
              <w:rPr>
                <w:rFonts w:cstheme="minorHAnsi"/>
                <w:b/>
                <w:sz w:val="28"/>
              </w:rPr>
              <w:t>entos Pessoais do B</w:t>
            </w:r>
            <w:r w:rsidR="00610C1E">
              <w:rPr>
                <w:rFonts w:cstheme="minorHAnsi"/>
                <w:b/>
                <w:sz w:val="28"/>
              </w:rPr>
              <w:t>olsista</w:t>
            </w:r>
          </w:p>
        </w:tc>
      </w:tr>
      <w:tr w:rsidR="007C702E" w14:paraId="540FAE8F" w14:textId="77777777" w:rsidTr="00F5213B">
        <w:tc>
          <w:tcPr>
            <w:tcW w:w="10795" w:type="dxa"/>
            <w:shd w:val="clear" w:color="auto" w:fill="FFFFFF" w:themeFill="background1"/>
          </w:tcPr>
          <w:p w14:paraId="7F3C25B1" w14:textId="77777777" w:rsidR="007A50C2" w:rsidRPr="001818BE" w:rsidRDefault="007A50C2" w:rsidP="00610C1E">
            <w:pPr>
              <w:spacing w:line="360" w:lineRule="auto"/>
              <w:ind w:firstLine="709"/>
              <w:jc w:val="both"/>
              <w:rPr>
                <w:rFonts w:cstheme="minorHAnsi"/>
                <w:b/>
                <w:szCs w:val="24"/>
              </w:rPr>
            </w:pPr>
            <w:r w:rsidRPr="001818BE">
              <w:rPr>
                <w:rFonts w:cstheme="minorHAnsi"/>
                <w:b/>
                <w:szCs w:val="24"/>
              </w:rPr>
              <w:t>2.1 I</w:t>
            </w:r>
            <w:r w:rsidR="00163BDA" w:rsidRPr="001818BE">
              <w:rPr>
                <w:rFonts w:cstheme="minorHAnsi"/>
                <w:b/>
                <w:szCs w:val="24"/>
              </w:rPr>
              <w:t>nclusão</w:t>
            </w:r>
            <w:r w:rsidRPr="001818BE">
              <w:rPr>
                <w:rFonts w:cstheme="minorHAnsi"/>
                <w:b/>
                <w:szCs w:val="24"/>
              </w:rPr>
              <w:t>:</w:t>
            </w:r>
          </w:p>
          <w:p w14:paraId="45CCDC3D" w14:textId="77777777" w:rsidR="00610C1E" w:rsidRPr="001818BE" w:rsidRDefault="00610C1E" w:rsidP="00610C1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Documento de identidade (RG e CPF);</w:t>
            </w:r>
          </w:p>
          <w:p w14:paraId="07AB919F" w14:textId="1A0DD40F" w:rsidR="00610C1E" w:rsidRPr="001818BE" w:rsidRDefault="00610C1E" w:rsidP="00610C1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 xml:space="preserve">Comprovante de residência atualizado em </w:t>
            </w:r>
            <w:r>
              <w:rPr>
                <w:rFonts w:cstheme="minorHAnsi"/>
                <w:szCs w:val="24"/>
              </w:rPr>
              <w:t>nome do bolsista</w:t>
            </w:r>
            <w:r w:rsidRPr="001818BE">
              <w:rPr>
                <w:rFonts w:cstheme="minorHAnsi"/>
                <w:szCs w:val="24"/>
              </w:rPr>
              <w:t xml:space="preserve"> - não possuindo em seu nome</w:t>
            </w:r>
            <w:r>
              <w:rPr>
                <w:rFonts w:cstheme="minorHAnsi"/>
                <w:szCs w:val="24"/>
              </w:rPr>
              <w:t>,</w:t>
            </w:r>
            <w:r w:rsidRPr="001818BE">
              <w:rPr>
                <w:rFonts w:cstheme="minorHAnsi"/>
                <w:szCs w:val="24"/>
              </w:rPr>
              <w:t xml:space="preserve"> o titular deverá assinar uma declaração informando que o bolsista reside no endereço do comprovante</w:t>
            </w:r>
            <w:r>
              <w:rPr>
                <w:rFonts w:cstheme="minorHAnsi"/>
                <w:szCs w:val="24"/>
              </w:rPr>
              <w:t xml:space="preserve"> e anexar cópia do RG/CPF</w:t>
            </w:r>
            <w:r w:rsidRPr="001818BE">
              <w:rPr>
                <w:rFonts w:cstheme="minorHAnsi"/>
                <w:szCs w:val="24"/>
              </w:rPr>
              <w:t>;</w:t>
            </w:r>
          </w:p>
          <w:p w14:paraId="417EEA9E" w14:textId="5F29DFA8" w:rsidR="00665648" w:rsidRPr="001818BE" w:rsidRDefault="00665648" w:rsidP="00610C1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Diploma de graduação;</w:t>
            </w:r>
          </w:p>
          <w:p w14:paraId="3CFB77DB" w14:textId="77777777" w:rsidR="00665648" w:rsidRPr="001818BE" w:rsidRDefault="00665648" w:rsidP="00610C1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Diploma de mestrado (se houver);</w:t>
            </w:r>
          </w:p>
          <w:p w14:paraId="1631D8D7" w14:textId="77777777" w:rsidR="00665648" w:rsidRPr="001818BE" w:rsidRDefault="00665648" w:rsidP="00610C1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Diploma de doutorado (se houver);</w:t>
            </w:r>
          </w:p>
          <w:p w14:paraId="11586023" w14:textId="77777777" w:rsidR="00A83046" w:rsidRPr="001818BE" w:rsidRDefault="00665648" w:rsidP="00610C1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Comprovante de matrícula do semestre atual</w:t>
            </w:r>
            <w:r w:rsidR="000D4E7B" w:rsidRPr="001818BE">
              <w:rPr>
                <w:rFonts w:cstheme="minorHAnsi"/>
                <w:szCs w:val="24"/>
              </w:rPr>
              <w:t xml:space="preserve"> (somente para estudantes)</w:t>
            </w:r>
            <w:r w:rsidRPr="001818BE">
              <w:rPr>
                <w:rFonts w:cstheme="minorHAnsi"/>
                <w:szCs w:val="24"/>
              </w:rPr>
              <w:t>;</w:t>
            </w:r>
          </w:p>
          <w:p w14:paraId="066CE2C1" w14:textId="77777777" w:rsidR="00665648" w:rsidRPr="001818BE" w:rsidRDefault="0004259E" w:rsidP="00610C1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Currículo Lattes atualizado dos últimos 3 meses;</w:t>
            </w:r>
            <w:r w:rsidR="0032484D" w:rsidRPr="001818BE">
              <w:rPr>
                <w:rFonts w:cstheme="minorHAnsi"/>
                <w:szCs w:val="24"/>
              </w:rPr>
              <w:t xml:space="preserve"> </w:t>
            </w:r>
          </w:p>
          <w:p w14:paraId="57378C40" w14:textId="77777777" w:rsidR="009948C8" w:rsidRPr="001818BE" w:rsidRDefault="00E31A1C" w:rsidP="00610C1E">
            <w:pPr>
              <w:pStyle w:val="PargrafodaLista"/>
              <w:spacing w:line="360" w:lineRule="auto"/>
              <w:jc w:val="both"/>
              <w:rPr>
                <w:rFonts w:cstheme="minorHAnsi"/>
                <w:b/>
                <w:sz w:val="24"/>
              </w:rPr>
            </w:pPr>
            <w:r w:rsidRPr="001818BE">
              <w:rPr>
                <w:rFonts w:cstheme="minorHAnsi"/>
                <w:b/>
                <w:szCs w:val="24"/>
              </w:rPr>
              <w:t>2.2 R</w:t>
            </w:r>
            <w:r w:rsidR="00163BDA" w:rsidRPr="001818BE">
              <w:rPr>
                <w:rFonts w:cstheme="minorHAnsi"/>
                <w:b/>
                <w:szCs w:val="24"/>
              </w:rPr>
              <w:t>enovação</w:t>
            </w:r>
            <w:r w:rsidRPr="001818BE">
              <w:rPr>
                <w:rFonts w:cstheme="minorHAnsi"/>
                <w:b/>
                <w:sz w:val="24"/>
              </w:rPr>
              <w:t>:</w:t>
            </w:r>
          </w:p>
          <w:p w14:paraId="0777D9A5" w14:textId="77777777" w:rsidR="00610C1E" w:rsidRPr="001818BE" w:rsidRDefault="00610C1E" w:rsidP="00610C1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Comprovante de matrícula do semestre atual (somente para estudantes);</w:t>
            </w:r>
          </w:p>
          <w:p w14:paraId="33C2D26F" w14:textId="77777777" w:rsidR="00E31A1C" w:rsidRPr="006A55E8" w:rsidRDefault="00E31A1C" w:rsidP="00610C1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b/>
                <w:sz w:val="28"/>
              </w:rPr>
            </w:pPr>
            <w:r w:rsidRPr="001818BE">
              <w:rPr>
                <w:rFonts w:cstheme="minorHAnsi"/>
                <w:szCs w:val="24"/>
              </w:rPr>
              <w:t>Comprovante de residência atualizado em nome do bolsista (água, luz ou telefone fixo) – entregar uma vez ao ano.</w:t>
            </w:r>
          </w:p>
        </w:tc>
      </w:tr>
      <w:tr w:rsidR="00497746" w14:paraId="7635DA4A" w14:textId="77777777" w:rsidTr="00F5213B">
        <w:tc>
          <w:tcPr>
            <w:tcW w:w="10795" w:type="dxa"/>
            <w:shd w:val="clear" w:color="auto" w:fill="DBE5F1" w:themeFill="accent1" w:themeFillTint="33"/>
          </w:tcPr>
          <w:p w14:paraId="78A893AA" w14:textId="77777777" w:rsidR="00497746" w:rsidRDefault="00AA0A21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="00163BDA">
              <w:rPr>
                <w:rFonts w:cstheme="minorHAnsi"/>
                <w:b/>
                <w:sz w:val="28"/>
                <w:szCs w:val="28"/>
              </w:rPr>
              <w:t>ocumentos da Fundação Médica</w:t>
            </w:r>
          </w:p>
        </w:tc>
      </w:tr>
      <w:tr w:rsidR="00497746" w14:paraId="4F2E3228" w14:textId="77777777" w:rsidTr="00F5213B">
        <w:tc>
          <w:tcPr>
            <w:tcW w:w="10795" w:type="dxa"/>
            <w:shd w:val="clear" w:color="auto" w:fill="FFFFFF" w:themeFill="background1"/>
          </w:tcPr>
          <w:p w14:paraId="0B043AB4" w14:textId="4EC3FB53" w:rsidR="00AA0A21" w:rsidRPr="00B928AE" w:rsidRDefault="00610C1E" w:rsidP="00610C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928AE">
              <w:rPr>
                <w:rFonts w:cstheme="minorHAnsi"/>
                <w:b/>
                <w:sz w:val="24"/>
                <w:szCs w:val="24"/>
              </w:rPr>
              <w:lastRenderedPageBreak/>
              <w:t>Implementação ou Renovação B</w:t>
            </w:r>
            <w:r w:rsidR="00163BDA" w:rsidRPr="00B928AE">
              <w:rPr>
                <w:rFonts w:cstheme="minorHAnsi"/>
                <w:b/>
                <w:sz w:val="24"/>
                <w:szCs w:val="24"/>
              </w:rPr>
              <w:t>olsa</w:t>
            </w:r>
            <w:r w:rsidRPr="00B928AE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C4CBB92" w14:textId="67268681" w:rsidR="00AA0A21" w:rsidRPr="0060754A" w:rsidRDefault="00610C1E" w:rsidP="00B928AE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theme="minorHAnsi"/>
                <w:szCs w:val="24"/>
              </w:rPr>
            </w:pPr>
            <w:r w:rsidRPr="00610C1E">
              <w:rPr>
                <w:rFonts w:cstheme="minorHAnsi"/>
                <w:b/>
                <w:szCs w:val="24"/>
              </w:rPr>
              <w:t>Formulário para Implementação e Renovação de Bolsa de Pesquisa:</w:t>
            </w:r>
            <w:r>
              <w:rPr>
                <w:rFonts w:cstheme="minorHAnsi"/>
                <w:szCs w:val="24"/>
              </w:rPr>
              <w:t xml:space="preserve"> a</w:t>
            </w:r>
            <w:r w:rsidR="00AA0A21" w:rsidRPr="0060754A">
              <w:rPr>
                <w:rFonts w:cstheme="minorHAnsi"/>
                <w:szCs w:val="24"/>
              </w:rPr>
              <w:t>s atividades executadas deverão ser compatíveis com a modalidade da bolsa;</w:t>
            </w:r>
          </w:p>
          <w:p w14:paraId="20881BFE" w14:textId="7CEE1A66" w:rsidR="00AA0A21" w:rsidRPr="0060754A" w:rsidRDefault="00610C1E" w:rsidP="00B928AE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theme="minorHAnsi"/>
                <w:szCs w:val="24"/>
              </w:rPr>
            </w:pPr>
            <w:r w:rsidRPr="00610C1E">
              <w:rPr>
                <w:rFonts w:cstheme="minorHAnsi"/>
                <w:b/>
                <w:szCs w:val="24"/>
              </w:rPr>
              <w:t>Relatório Final de Atividades de Bolsa da Pesquisa:</w:t>
            </w:r>
            <w:r>
              <w:rPr>
                <w:rFonts w:cstheme="minorHAnsi"/>
                <w:szCs w:val="24"/>
              </w:rPr>
              <w:t xml:space="preserve"> e</w:t>
            </w:r>
            <w:r w:rsidR="00AA0A21" w:rsidRPr="0060754A">
              <w:rPr>
                <w:rFonts w:cstheme="minorHAnsi"/>
                <w:szCs w:val="24"/>
              </w:rPr>
              <w:t>ntregar no final do período da bolsa, caso contrário, o último pagamento não será realizado;</w:t>
            </w:r>
          </w:p>
          <w:p w14:paraId="20A69D04" w14:textId="73CE7687" w:rsidR="00AA0A21" w:rsidRDefault="00AA0A21" w:rsidP="00B928AE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theme="minorHAnsi"/>
                <w:szCs w:val="24"/>
              </w:rPr>
            </w:pPr>
            <w:r w:rsidRPr="00610C1E">
              <w:rPr>
                <w:rFonts w:cstheme="minorHAnsi"/>
                <w:b/>
                <w:szCs w:val="24"/>
              </w:rPr>
              <w:t>Autorização Chefia de Serviço/Departamento</w:t>
            </w:r>
            <w:r w:rsidRPr="0060754A">
              <w:rPr>
                <w:rFonts w:cstheme="minorHAnsi"/>
                <w:szCs w:val="24"/>
              </w:rPr>
              <w:t xml:space="preserve"> – somente pa</w:t>
            </w:r>
            <w:r w:rsidR="0060754A" w:rsidRPr="0060754A">
              <w:rPr>
                <w:rFonts w:cstheme="minorHAnsi"/>
                <w:szCs w:val="24"/>
              </w:rPr>
              <w:t>ra</w:t>
            </w:r>
            <w:r w:rsidR="00610C1E">
              <w:rPr>
                <w:rFonts w:cstheme="minorHAnsi"/>
                <w:szCs w:val="24"/>
              </w:rPr>
              <w:t xml:space="preserve"> servidores,</w:t>
            </w:r>
            <w:r w:rsidR="0060754A" w:rsidRPr="0060754A">
              <w:rPr>
                <w:rFonts w:cstheme="minorHAnsi"/>
                <w:szCs w:val="24"/>
              </w:rPr>
              <w:t xml:space="preserve"> funcionários e estagiários que atuam no funcionalismo público federal</w:t>
            </w:r>
            <w:r w:rsidR="00B928AE">
              <w:rPr>
                <w:rFonts w:cstheme="minorHAnsi"/>
                <w:szCs w:val="24"/>
              </w:rPr>
              <w:t>;</w:t>
            </w:r>
          </w:p>
          <w:p w14:paraId="28909EF0" w14:textId="1EDEB2BE" w:rsidR="000873A1" w:rsidRPr="00B928AE" w:rsidRDefault="00B928AE" w:rsidP="00B928AE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B928AE">
              <w:rPr>
                <w:rFonts w:cstheme="minorHAnsi"/>
                <w:b/>
                <w:szCs w:val="24"/>
              </w:rPr>
              <w:t>Declaração do INSS</w:t>
            </w:r>
            <w:r>
              <w:rPr>
                <w:rFonts w:cstheme="minorHAnsi"/>
                <w:b/>
                <w:szCs w:val="24"/>
              </w:rPr>
              <w:t>/Cópia do Contracheque</w:t>
            </w:r>
            <w:r w:rsidRPr="001818BE">
              <w:rPr>
                <w:rFonts w:cstheme="minorHAnsi"/>
                <w:szCs w:val="24"/>
              </w:rPr>
              <w:t xml:space="preserve"> – caso já realize o desconto à contribuição previdenciári</w:t>
            </w:r>
            <w:r>
              <w:rPr>
                <w:rFonts w:cstheme="minorHAnsi"/>
                <w:szCs w:val="24"/>
              </w:rPr>
              <w:t>a</w:t>
            </w:r>
            <w:r w:rsidRPr="001818BE">
              <w:rPr>
                <w:rFonts w:cstheme="minorHAnsi"/>
                <w:szCs w:val="24"/>
              </w:rPr>
              <w:t xml:space="preserve"> por outra fonte</w:t>
            </w:r>
            <w:r>
              <w:rPr>
                <w:rFonts w:cstheme="minorHAnsi"/>
                <w:szCs w:val="24"/>
              </w:rPr>
              <w:t xml:space="preserve"> (através de CNPJ). Informar para que a Fundmed não faça </w:t>
            </w:r>
            <w:r w:rsidRPr="001818BE">
              <w:rPr>
                <w:rFonts w:cstheme="minorHAnsi"/>
                <w:szCs w:val="24"/>
              </w:rPr>
              <w:t>o desconto em duplicidade (somente para bolsistas que participam de projetos privado</w:t>
            </w:r>
            <w:r>
              <w:rPr>
                <w:rFonts w:cstheme="minorHAnsi"/>
                <w:szCs w:val="24"/>
              </w:rPr>
              <w:t>s</w:t>
            </w:r>
            <w:r w:rsidRPr="001818BE">
              <w:rPr>
                <w:rFonts w:cstheme="minorHAnsi"/>
                <w:szCs w:val="24"/>
              </w:rPr>
              <w:t>)</w:t>
            </w:r>
            <w:r>
              <w:rPr>
                <w:rFonts w:cstheme="minorHAnsi"/>
                <w:szCs w:val="24"/>
              </w:rPr>
              <w:t xml:space="preserve"> - o envio deverá ser mensal até no máximo dia 20 de cada mês.</w:t>
            </w:r>
          </w:p>
        </w:tc>
      </w:tr>
      <w:tr w:rsidR="004F5A8A" w14:paraId="5116097A" w14:textId="77777777" w:rsidTr="00F5213B">
        <w:tc>
          <w:tcPr>
            <w:tcW w:w="10795" w:type="dxa"/>
            <w:shd w:val="clear" w:color="auto" w:fill="DBE5F1" w:themeFill="accent1" w:themeFillTint="33"/>
          </w:tcPr>
          <w:p w14:paraId="3A47019F" w14:textId="7EC021B1" w:rsidR="004F5A8A" w:rsidRPr="004F5A8A" w:rsidRDefault="004F5A8A" w:rsidP="00F31FF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</w:t>
            </w:r>
            <w:r w:rsidR="00F31FF8">
              <w:rPr>
                <w:rFonts w:cstheme="minorHAnsi"/>
                <w:b/>
                <w:sz w:val="28"/>
              </w:rPr>
              <w:t>ancelamento da Bolsa de P</w:t>
            </w:r>
            <w:r w:rsidR="00163BDA">
              <w:rPr>
                <w:rFonts w:cstheme="minorHAnsi"/>
                <w:b/>
                <w:sz w:val="28"/>
              </w:rPr>
              <w:t xml:space="preserve">esquisa </w:t>
            </w:r>
            <w:r w:rsidR="00F31FF8">
              <w:rPr>
                <w:rFonts w:cstheme="minorHAnsi"/>
                <w:b/>
                <w:sz w:val="28"/>
              </w:rPr>
              <w:t>(Antes do Prazo Final)</w:t>
            </w:r>
          </w:p>
        </w:tc>
      </w:tr>
      <w:tr w:rsidR="004F5A8A" w14:paraId="5E6A4DE3" w14:textId="77777777" w:rsidTr="00F5213B">
        <w:tc>
          <w:tcPr>
            <w:tcW w:w="10795" w:type="dxa"/>
            <w:shd w:val="clear" w:color="auto" w:fill="FFFFFF" w:themeFill="background1"/>
          </w:tcPr>
          <w:p w14:paraId="5576698E" w14:textId="34A65AEC" w:rsidR="004F5A8A" w:rsidRPr="0060754A" w:rsidRDefault="00B928AE" w:rsidP="00B928AE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cstheme="minorHAnsi"/>
                <w:szCs w:val="24"/>
              </w:rPr>
            </w:pPr>
            <w:r w:rsidRPr="00B928AE">
              <w:rPr>
                <w:rFonts w:cstheme="minorHAnsi"/>
                <w:b/>
                <w:szCs w:val="24"/>
              </w:rPr>
              <w:t>Carta de Cancelamento de Concessão de Bolsa</w:t>
            </w:r>
            <w:r>
              <w:rPr>
                <w:rFonts w:cstheme="minorHAnsi"/>
                <w:szCs w:val="24"/>
              </w:rPr>
              <w:t>: a</w:t>
            </w:r>
            <w:r w:rsidR="004F5A8A" w:rsidRPr="0060754A">
              <w:rPr>
                <w:rFonts w:cstheme="minorHAnsi"/>
                <w:szCs w:val="24"/>
              </w:rPr>
              <w:t xml:space="preserve"> data do documento deverá ser o último dia da participação no projeto;</w:t>
            </w:r>
          </w:p>
          <w:p w14:paraId="67590D90" w14:textId="1D0E6021" w:rsidR="000873A1" w:rsidRPr="00B928AE" w:rsidRDefault="00B928AE" w:rsidP="00B928A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cstheme="minorHAnsi"/>
                <w:b/>
                <w:sz w:val="24"/>
              </w:rPr>
            </w:pPr>
            <w:r w:rsidRPr="00610C1E">
              <w:rPr>
                <w:rFonts w:cstheme="minorHAnsi"/>
                <w:b/>
                <w:szCs w:val="24"/>
              </w:rPr>
              <w:t>Relatório Final de Atividades de Bolsa da Pesquisa</w:t>
            </w:r>
            <w:r>
              <w:rPr>
                <w:rFonts w:cstheme="minorHAnsi"/>
                <w:szCs w:val="24"/>
              </w:rPr>
              <w:t>: in</w:t>
            </w:r>
            <w:r w:rsidR="004F5A8A" w:rsidRPr="0060754A">
              <w:rPr>
                <w:rFonts w:cstheme="minorHAnsi"/>
                <w:szCs w:val="24"/>
              </w:rPr>
              <w:t>formar todas as atividades que foram executadas como bolsista</w:t>
            </w:r>
            <w:r>
              <w:rPr>
                <w:rFonts w:cstheme="minorHAnsi"/>
                <w:szCs w:val="24"/>
              </w:rPr>
              <w:t xml:space="preserve"> (as datas deverão estar em acordo com o início da vigência da bolsa e a data final o último dia do bolsista, que deverá ser considerado para pagamento)</w:t>
            </w:r>
            <w:r w:rsidR="004F5A8A" w:rsidRPr="0060754A">
              <w:rPr>
                <w:rFonts w:cstheme="minorHAnsi"/>
                <w:szCs w:val="24"/>
              </w:rPr>
              <w:t>.</w:t>
            </w:r>
          </w:p>
        </w:tc>
      </w:tr>
      <w:tr w:rsidR="007C702E" w14:paraId="0361EEF9" w14:textId="77777777" w:rsidTr="00F5213B">
        <w:tc>
          <w:tcPr>
            <w:tcW w:w="10795" w:type="dxa"/>
            <w:shd w:val="clear" w:color="auto" w:fill="DBE5F1" w:themeFill="accent1" w:themeFillTint="33"/>
          </w:tcPr>
          <w:p w14:paraId="2F3AF1FB" w14:textId="77777777" w:rsidR="007C702E" w:rsidRPr="004F5A8A" w:rsidRDefault="003A5094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 w:rsidRPr="004F5A8A">
              <w:rPr>
                <w:rFonts w:cstheme="minorHAnsi"/>
                <w:b/>
                <w:sz w:val="28"/>
              </w:rPr>
              <w:t>P</w:t>
            </w:r>
            <w:r w:rsidR="00163BDA">
              <w:rPr>
                <w:rFonts w:cstheme="minorHAnsi"/>
                <w:b/>
                <w:sz w:val="28"/>
              </w:rPr>
              <w:t>rojetos Públicos</w:t>
            </w:r>
          </w:p>
        </w:tc>
      </w:tr>
      <w:tr w:rsidR="007C702E" w14:paraId="7469F6BD" w14:textId="77777777" w:rsidTr="00F5213B">
        <w:tc>
          <w:tcPr>
            <w:tcW w:w="10795" w:type="dxa"/>
            <w:shd w:val="clear" w:color="auto" w:fill="FFFFFF" w:themeFill="background1"/>
            <w:vAlign w:val="center"/>
          </w:tcPr>
          <w:p w14:paraId="6DF1E84E" w14:textId="1F3E0419" w:rsidR="000873A1" w:rsidRPr="00B928AE" w:rsidRDefault="00DA3F66" w:rsidP="00B928AE">
            <w:pPr>
              <w:spacing w:line="360" w:lineRule="auto"/>
              <w:ind w:firstLine="425"/>
              <w:jc w:val="both"/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 xml:space="preserve">Realização de processo seletivo para contratação de bolsista, encaminhar o </w:t>
            </w:r>
            <w:r w:rsidR="00AE79EF" w:rsidRPr="0060754A">
              <w:rPr>
                <w:rFonts w:cstheme="minorHAnsi"/>
                <w:szCs w:val="24"/>
                <w:u w:val="single"/>
              </w:rPr>
              <w:t>Formulário para Solicitação de Processo Seletivo</w:t>
            </w:r>
            <w:r w:rsidR="00AE79EF" w:rsidRPr="0060754A">
              <w:rPr>
                <w:rFonts w:cstheme="minorHAnsi"/>
                <w:szCs w:val="24"/>
              </w:rPr>
              <w:t xml:space="preserve"> </w:t>
            </w:r>
            <w:r w:rsidRPr="0060754A">
              <w:rPr>
                <w:rFonts w:cstheme="minorHAnsi"/>
                <w:szCs w:val="24"/>
              </w:rPr>
              <w:t xml:space="preserve">com no mínimo </w:t>
            </w:r>
            <w:r w:rsidR="00B928AE">
              <w:rPr>
                <w:rFonts w:cstheme="minorHAnsi"/>
                <w:szCs w:val="24"/>
              </w:rPr>
              <w:t>20</w:t>
            </w:r>
            <w:r w:rsidRPr="0060754A">
              <w:rPr>
                <w:rFonts w:cstheme="minorHAnsi"/>
                <w:szCs w:val="24"/>
              </w:rPr>
              <w:t xml:space="preserve"> (</w:t>
            </w:r>
            <w:r w:rsidR="00B928AE">
              <w:rPr>
                <w:rFonts w:cstheme="minorHAnsi"/>
                <w:szCs w:val="24"/>
              </w:rPr>
              <w:t>vinte</w:t>
            </w:r>
            <w:r w:rsidRPr="0060754A">
              <w:rPr>
                <w:rFonts w:cstheme="minorHAnsi"/>
                <w:szCs w:val="24"/>
              </w:rPr>
              <w:t>) dias de antecedência da</w:t>
            </w:r>
            <w:r w:rsidR="00AE79EF" w:rsidRPr="0060754A">
              <w:rPr>
                <w:rFonts w:cstheme="minorHAnsi"/>
                <w:szCs w:val="24"/>
              </w:rPr>
              <w:t xml:space="preserve"> data prevista para</w:t>
            </w:r>
            <w:r w:rsidRPr="0060754A">
              <w:rPr>
                <w:rFonts w:cstheme="minorHAnsi"/>
                <w:szCs w:val="24"/>
              </w:rPr>
              <w:t xml:space="preserve"> publicação do edital.</w:t>
            </w:r>
          </w:p>
        </w:tc>
      </w:tr>
      <w:tr w:rsidR="007C702E" w14:paraId="43E585CC" w14:textId="77777777" w:rsidTr="00F5213B">
        <w:tc>
          <w:tcPr>
            <w:tcW w:w="10795" w:type="dxa"/>
            <w:shd w:val="clear" w:color="auto" w:fill="DBE5F1" w:themeFill="accent1" w:themeFillTint="33"/>
          </w:tcPr>
          <w:p w14:paraId="202B9AFC" w14:textId="06D1AA0B" w:rsidR="007C702E" w:rsidRPr="006A55E8" w:rsidRDefault="00FC718D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</w:t>
            </w:r>
            <w:r w:rsidR="00163BDA">
              <w:rPr>
                <w:rFonts w:cstheme="minorHAnsi"/>
                <w:b/>
                <w:sz w:val="28"/>
              </w:rPr>
              <w:t xml:space="preserve">abela de </w:t>
            </w:r>
            <w:r w:rsidR="00F31FF8">
              <w:rPr>
                <w:rFonts w:cstheme="minorHAnsi"/>
                <w:b/>
                <w:sz w:val="28"/>
              </w:rPr>
              <w:t>V</w:t>
            </w:r>
            <w:r w:rsidR="00163BDA">
              <w:rPr>
                <w:rFonts w:cstheme="minorHAnsi"/>
                <w:b/>
                <w:sz w:val="28"/>
              </w:rPr>
              <w:t>alores</w:t>
            </w:r>
            <w:r>
              <w:rPr>
                <w:rFonts w:cstheme="minorHAnsi"/>
                <w:b/>
                <w:sz w:val="28"/>
              </w:rPr>
              <w:t xml:space="preserve"> – L</w:t>
            </w:r>
            <w:r w:rsidR="00F31FF8">
              <w:rPr>
                <w:rFonts w:cstheme="minorHAnsi"/>
                <w:b/>
                <w:sz w:val="28"/>
              </w:rPr>
              <w:t>imite Máximo por M</w:t>
            </w:r>
            <w:r w:rsidR="00163BDA">
              <w:rPr>
                <w:rFonts w:cstheme="minorHAnsi"/>
                <w:b/>
                <w:sz w:val="28"/>
              </w:rPr>
              <w:t>odalidade</w:t>
            </w:r>
            <w:r w:rsidR="00B928AE">
              <w:rPr>
                <w:rFonts w:cstheme="minorHAnsi"/>
                <w:b/>
                <w:sz w:val="28"/>
              </w:rPr>
              <w:t xml:space="preserve"> (Fundmed)</w:t>
            </w:r>
          </w:p>
        </w:tc>
      </w:tr>
      <w:tr w:rsidR="00D46EEA" w14:paraId="5C4FC6CD" w14:textId="77777777" w:rsidTr="00F5213B">
        <w:trPr>
          <w:trHeight w:val="28"/>
        </w:trPr>
        <w:tc>
          <w:tcPr>
            <w:tcW w:w="10795" w:type="dxa"/>
            <w:shd w:val="clear" w:color="auto" w:fill="FFFFFF" w:themeFill="background1"/>
          </w:tcPr>
          <w:p w14:paraId="574AAB30" w14:textId="77777777" w:rsidR="000D4E7B" w:rsidRDefault="000D4E7B" w:rsidP="000873A1">
            <w:pPr>
              <w:pStyle w:val="PargrafodaLista"/>
              <w:ind w:left="1080"/>
              <w:rPr>
                <w:rFonts w:cstheme="minorHAnsi"/>
                <w:b/>
                <w:sz w:val="28"/>
              </w:rPr>
            </w:pPr>
          </w:p>
          <w:tbl>
            <w:tblPr>
              <w:tblpPr w:leftFromText="141" w:rightFromText="141" w:vertAnchor="text" w:horzAnchor="margin" w:tblpXSpec="center" w:tblpY="-119"/>
              <w:tblOverlap w:val="never"/>
              <w:tblW w:w="7188" w:type="dxa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2804"/>
              <w:gridCol w:w="1498"/>
            </w:tblGrid>
            <w:tr w:rsidR="000D4E7B" w:rsidRPr="000D4E7B" w14:paraId="3356F3A2" w14:textId="77777777" w:rsidTr="000D4E7B">
              <w:trPr>
                <w:trHeight w:val="226"/>
              </w:trPr>
              <w:tc>
                <w:tcPr>
                  <w:tcW w:w="288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6964699" w14:textId="77777777"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MODALIDADES </w:t>
                  </w: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vAlign w:val="center"/>
                  <w:hideMark/>
                </w:tcPr>
                <w:p w14:paraId="2E1F4695" w14:textId="77777777"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  <w:t>REQUISITO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14:paraId="00E3844B" w14:textId="77777777"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  <w:t>VALOR BRUTO</w:t>
                  </w:r>
                </w:p>
              </w:tc>
            </w:tr>
            <w:tr w:rsidR="00411F02" w:rsidRPr="000D4E7B" w14:paraId="122B616C" w14:textId="77777777" w:rsidTr="000D4E7B">
              <w:trPr>
                <w:trHeight w:val="284"/>
              </w:trPr>
              <w:tc>
                <w:tcPr>
                  <w:tcW w:w="2886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29CD6525" w14:textId="77777777"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PRODUTIVIDADE EM PESQUISA (PP)</w:t>
                  </w:r>
                </w:p>
              </w:tc>
              <w:tc>
                <w:tcPr>
                  <w:tcW w:w="2804" w:type="dxa"/>
                  <w:shd w:val="clear" w:color="auto" w:fill="FFFFFF" w:themeFill="background1"/>
                  <w:vAlign w:val="center"/>
                  <w:hideMark/>
                </w:tcPr>
                <w:p w14:paraId="47AE12DF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DOUTORADO CONCLUÍDO</w:t>
                  </w:r>
                </w:p>
              </w:tc>
              <w:tc>
                <w:tcPr>
                  <w:tcW w:w="1498" w:type="dxa"/>
                  <w:shd w:val="clear" w:color="auto" w:fill="FFFFFF" w:themeFill="background1"/>
                  <w:vAlign w:val="center"/>
                  <w:hideMark/>
                </w:tcPr>
                <w:p w14:paraId="7C16CFB6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 xml:space="preserve">R$ </w:t>
                  </w: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11.140,00</w:t>
                  </w:r>
                </w:p>
              </w:tc>
            </w:tr>
            <w:tr w:rsidR="00411F02" w:rsidRPr="000D4E7B" w14:paraId="3475F9EF" w14:textId="77777777" w:rsidTr="000D4E7B">
              <w:trPr>
                <w:trHeight w:val="284"/>
              </w:trPr>
              <w:tc>
                <w:tcPr>
                  <w:tcW w:w="288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54519B8" w14:textId="77777777"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PESQUISADOR VISITANTE (PV)</w:t>
                  </w: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vAlign w:val="center"/>
                  <w:hideMark/>
                </w:tcPr>
                <w:p w14:paraId="66F86522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DOUTORADO CONCLUÍDO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14:paraId="624CB984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R$ 11.140,00</w:t>
                  </w:r>
                </w:p>
              </w:tc>
            </w:tr>
            <w:tr w:rsidR="00411F02" w:rsidRPr="000D4E7B" w14:paraId="497EE77D" w14:textId="77777777" w:rsidTr="000D4E7B">
              <w:trPr>
                <w:trHeight w:val="284"/>
              </w:trPr>
              <w:tc>
                <w:tcPr>
                  <w:tcW w:w="2886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2D021EC4" w14:textId="77777777"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INICIAÇÃO CIENTÍFICA (IC)</w:t>
                  </w:r>
                </w:p>
              </w:tc>
              <w:tc>
                <w:tcPr>
                  <w:tcW w:w="2804" w:type="dxa"/>
                  <w:shd w:val="clear" w:color="auto" w:fill="FFFFFF" w:themeFill="background1"/>
                  <w:vAlign w:val="center"/>
                  <w:hideMark/>
                </w:tcPr>
                <w:p w14:paraId="45630FFB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EM GRADUAÇÃO DE ÁREA AFIM</w:t>
                  </w:r>
                </w:p>
              </w:tc>
              <w:tc>
                <w:tcPr>
                  <w:tcW w:w="1498" w:type="dxa"/>
                  <w:shd w:val="clear" w:color="auto" w:fill="FFFFFF" w:themeFill="background1"/>
                  <w:vAlign w:val="center"/>
                  <w:hideMark/>
                </w:tcPr>
                <w:p w14:paraId="0468F4AB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 xml:space="preserve">R$ </w:t>
                  </w: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1.300,00</w:t>
                  </w:r>
                </w:p>
              </w:tc>
            </w:tr>
            <w:tr w:rsidR="00411F02" w:rsidRPr="000D4E7B" w14:paraId="3D262146" w14:textId="77777777" w:rsidTr="000D4E7B">
              <w:trPr>
                <w:trHeight w:val="284"/>
              </w:trPr>
              <w:tc>
                <w:tcPr>
                  <w:tcW w:w="2886" w:type="dxa"/>
                  <w:vMerge w:val="restart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4837610" w14:textId="77777777"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FORMAÇÃO EM PESQUISA (FP)</w:t>
                  </w: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254FA82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FORMAÇÃO DE MESTRADO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14:paraId="711B3DFE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R$ 6.820,00</w:t>
                  </w:r>
                </w:p>
              </w:tc>
            </w:tr>
            <w:tr w:rsidR="00411F02" w:rsidRPr="000D4E7B" w14:paraId="6CFF54DA" w14:textId="77777777" w:rsidTr="000D4E7B">
              <w:trPr>
                <w:trHeight w:val="284"/>
              </w:trPr>
              <w:tc>
                <w:tcPr>
                  <w:tcW w:w="2886" w:type="dxa"/>
                  <w:vMerge/>
                  <w:shd w:val="clear" w:color="auto" w:fill="DBE5F1" w:themeFill="accent1" w:themeFillTint="33"/>
                  <w:vAlign w:val="center"/>
                  <w:hideMark/>
                </w:tcPr>
                <w:p w14:paraId="7AD758C3" w14:textId="77777777"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vAlign w:val="center"/>
                  <w:hideMark/>
                </w:tcPr>
                <w:p w14:paraId="327524FB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MESTRADO CONCLUÍDO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14:paraId="531879A3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R$ 8.000,00</w:t>
                  </w:r>
                </w:p>
              </w:tc>
            </w:tr>
            <w:tr w:rsidR="00411F02" w:rsidRPr="000D4E7B" w14:paraId="26DAD929" w14:textId="77777777" w:rsidTr="000D4E7B">
              <w:trPr>
                <w:trHeight w:val="284"/>
              </w:trPr>
              <w:tc>
                <w:tcPr>
                  <w:tcW w:w="2886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1A672BF4" w14:textId="77777777"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FORMAÇÃO EM PESQUISA (FP)</w:t>
                  </w:r>
                </w:p>
              </w:tc>
              <w:tc>
                <w:tcPr>
                  <w:tcW w:w="2804" w:type="dxa"/>
                  <w:shd w:val="clear" w:color="auto" w:fill="FFFFFF" w:themeFill="background1"/>
                  <w:vAlign w:val="center"/>
                  <w:hideMark/>
                </w:tcPr>
                <w:p w14:paraId="030DF3C1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EM FORMAÇÃO DE DOUTORADO</w:t>
                  </w:r>
                </w:p>
              </w:tc>
              <w:tc>
                <w:tcPr>
                  <w:tcW w:w="1498" w:type="dxa"/>
                  <w:shd w:val="clear" w:color="auto" w:fill="FFFFFF" w:themeFill="background1"/>
                  <w:vAlign w:val="center"/>
                  <w:hideMark/>
                </w:tcPr>
                <w:p w14:paraId="494CEADC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R$ 8.000,00</w:t>
                  </w:r>
                </w:p>
              </w:tc>
            </w:tr>
            <w:tr w:rsidR="00411F02" w:rsidRPr="000D4E7B" w14:paraId="57CF66B6" w14:textId="77777777" w:rsidTr="000D4E7B">
              <w:trPr>
                <w:trHeight w:val="284"/>
              </w:trPr>
              <w:tc>
                <w:tcPr>
                  <w:tcW w:w="2886" w:type="dxa"/>
                  <w:vMerge w:val="restart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4C9BF34" w14:textId="77777777"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APOIO TÉCNICO (AT)</w:t>
                  </w: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vAlign w:val="center"/>
                  <w:hideMark/>
                </w:tcPr>
                <w:p w14:paraId="3AB90868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ENSINO MÉDIO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14:paraId="67844170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R$ 2.820,00</w:t>
                  </w:r>
                </w:p>
              </w:tc>
            </w:tr>
            <w:tr w:rsidR="00411F02" w:rsidRPr="000D4E7B" w14:paraId="1A0E7AE6" w14:textId="77777777" w:rsidTr="000D4E7B">
              <w:trPr>
                <w:trHeight w:val="284"/>
              </w:trPr>
              <w:tc>
                <w:tcPr>
                  <w:tcW w:w="2886" w:type="dxa"/>
                  <w:vMerge/>
                  <w:tcBorders>
                    <w:bottom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AA44C14" w14:textId="77777777"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04" w:type="dxa"/>
                  <w:tcBorders>
                    <w:bottom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C076DB0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GRADUAÇÃO COMPLETA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407CB48" w14:textId="77777777"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R$ 5.680,00</w:t>
                  </w:r>
                </w:p>
              </w:tc>
            </w:tr>
            <w:tr w:rsidR="000D4E7B" w:rsidRPr="000D4E7B" w14:paraId="39B41897" w14:textId="77777777" w:rsidTr="000D4E7B">
              <w:trPr>
                <w:trHeight w:val="284"/>
              </w:trPr>
              <w:tc>
                <w:tcPr>
                  <w:tcW w:w="2886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8D990E" w14:textId="77777777" w:rsidR="000D4E7B" w:rsidRPr="000D4E7B" w:rsidRDefault="000D4E7B" w:rsidP="00A62C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0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357D36" w14:textId="77777777"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115343" w14:textId="77777777"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4D203E3C" w14:textId="77777777" w:rsidR="000D4E7B" w:rsidRDefault="000D4E7B" w:rsidP="000873A1">
            <w:pPr>
              <w:pStyle w:val="PargrafodaLista"/>
              <w:ind w:left="1080"/>
              <w:rPr>
                <w:rFonts w:cstheme="minorHAnsi"/>
                <w:b/>
                <w:sz w:val="28"/>
              </w:rPr>
            </w:pPr>
          </w:p>
          <w:p w14:paraId="6900546B" w14:textId="77777777" w:rsidR="000D4E7B" w:rsidRDefault="000D4E7B" w:rsidP="000873A1">
            <w:pPr>
              <w:pStyle w:val="PargrafodaLista"/>
              <w:ind w:left="1080"/>
              <w:rPr>
                <w:rFonts w:cstheme="minorHAnsi"/>
                <w:b/>
                <w:sz w:val="28"/>
              </w:rPr>
            </w:pPr>
          </w:p>
          <w:p w14:paraId="4CB377CB" w14:textId="77777777" w:rsidR="00474C4D" w:rsidRDefault="00474C4D" w:rsidP="00ED2E37">
            <w:pPr>
              <w:pStyle w:val="PargrafodaLista"/>
              <w:ind w:firstLine="708"/>
              <w:rPr>
                <w:rFonts w:cstheme="minorHAnsi"/>
                <w:b/>
                <w:sz w:val="28"/>
              </w:rPr>
            </w:pPr>
          </w:p>
          <w:p w14:paraId="1C07884E" w14:textId="77777777" w:rsidR="00474C4D" w:rsidRPr="00474C4D" w:rsidRDefault="00474C4D" w:rsidP="00474C4D"/>
          <w:p w14:paraId="6804DED7" w14:textId="77777777" w:rsidR="00474C4D" w:rsidRDefault="00474C4D" w:rsidP="00474C4D"/>
          <w:p w14:paraId="1DE5DB63" w14:textId="77777777" w:rsidR="00474C4D" w:rsidRDefault="00474C4D" w:rsidP="00474C4D"/>
          <w:p w14:paraId="161E336B" w14:textId="77777777" w:rsidR="00474C4D" w:rsidRDefault="00474C4D" w:rsidP="00474C4D"/>
          <w:p w14:paraId="1FA74A2B" w14:textId="77777777" w:rsidR="00474C4D" w:rsidRDefault="00474C4D" w:rsidP="00474C4D"/>
          <w:p w14:paraId="05EEC607" w14:textId="77777777" w:rsidR="00474C4D" w:rsidRDefault="00474C4D" w:rsidP="00474C4D"/>
          <w:p w14:paraId="67663803" w14:textId="77777777" w:rsidR="00B928AE" w:rsidRDefault="00B928AE" w:rsidP="00B928AE">
            <w:pPr>
              <w:jc w:val="both"/>
            </w:pPr>
          </w:p>
          <w:p w14:paraId="6FD5133C" w14:textId="69DC3E18" w:rsidR="00B928AE" w:rsidRPr="00474C4D" w:rsidRDefault="00B928AE" w:rsidP="00B928AE">
            <w:pPr>
              <w:jc w:val="both"/>
            </w:pPr>
            <w:r w:rsidRPr="00B928AE">
              <w:t>* Algumas instituições apoiadas possuem tabela própria, neste caso, consulte a Fundmed.</w:t>
            </w:r>
          </w:p>
        </w:tc>
      </w:tr>
      <w:tr w:rsidR="002A6401" w14:paraId="0EC7A7F1" w14:textId="77777777" w:rsidTr="00F5213B">
        <w:tc>
          <w:tcPr>
            <w:tcW w:w="10795" w:type="dxa"/>
            <w:shd w:val="clear" w:color="auto" w:fill="DBE5F1" w:themeFill="accent1" w:themeFillTint="33"/>
          </w:tcPr>
          <w:p w14:paraId="7B8A96C9" w14:textId="1016BEFB" w:rsidR="002A6401" w:rsidRPr="006A55E8" w:rsidRDefault="005F3BBC" w:rsidP="00F31FF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V</w:t>
            </w:r>
            <w:r w:rsidR="00F31FF8">
              <w:rPr>
                <w:rFonts w:cstheme="minorHAnsi"/>
                <w:b/>
                <w:sz w:val="28"/>
              </w:rPr>
              <w:t>alores C</w:t>
            </w:r>
            <w:r w:rsidR="00163BDA">
              <w:rPr>
                <w:rFonts w:cstheme="minorHAnsi"/>
                <w:b/>
                <w:sz w:val="28"/>
              </w:rPr>
              <w:t xml:space="preserve">usteados pelo </w:t>
            </w:r>
            <w:r w:rsidR="00F31FF8">
              <w:rPr>
                <w:rFonts w:cstheme="minorHAnsi"/>
                <w:b/>
                <w:sz w:val="28"/>
              </w:rPr>
              <w:t>Orçamento do P</w:t>
            </w:r>
            <w:r w:rsidR="00163BDA">
              <w:rPr>
                <w:rFonts w:cstheme="minorHAnsi"/>
                <w:b/>
                <w:sz w:val="28"/>
              </w:rPr>
              <w:t>rojeto</w:t>
            </w:r>
          </w:p>
        </w:tc>
      </w:tr>
      <w:tr w:rsidR="002A6401" w14:paraId="5FCFCB4F" w14:textId="77777777" w:rsidTr="00F5213B">
        <w:tc>
          <w:tcPr>
            <w:tcW w:w="10795" w:type="dxa"/>
            <w:shd w:val="clear" w:color="auto" w:fill="FFFFFF" w:themeFill="background1"/>
          </w:tcPr>
          <w:p w14:paraId="1C82730A" w14:textId="77777777" w:rsidR="002A6401" w:rsidRDefault="005F3BBC" w:rsidP="005F3BBC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szCs w:val="24"/>
              </w:rPr>
            </w:pPr>
            <w:r w:rsidRPr="00E33D53">
              <w:rPr>
                <w:rFonts w:cstheme="minorHAnsi"/>
                <w:b/>
                <w:szCs w:val="24"/>
              </w:rPr>
              <w:t>IRPF</w:t>
            </w:r>
            <w:r w:rsidR="000873A1" w:rsidRPr="00E33D53">
              <w:rPr>
                <w:rFonts w:cstheme="minorHAnsi"/>
                <w:b/>
                <w:szCs w:val="24"/>
              </w:rPr>
              <w:t xml:space="preserve"> – I</w:t>
            </w:r>
            <w:r w:rsidR="00163BDA" w:rsidRPr="00E33D53">
              <w:rPr>
                <w:rFonts w:cstheme="minorHAnsi"/>
                <w:b/>
                <w:szCs w:val="24"/>
              </w:rPr>
              <w:t>mposto de renda de Pessoa Física</w:t>
            </w:r>
            <w:r w:rsidRPr="00E33D53">
              <w:rPr>
                <w:rFonts w:cstheme="minorHAnsi"/>
                <w:b/>
                <w:szCs w:val="24"/>
              </w:rPr>
              <w:t>:</w:t>
            </w:r>
          </w:p>
          <w:p w14:paraId="5383F9BC" w14:textId="77777777" w:rsidR="00E33D53" w:rsidRPr="00E33D53" w:rsidRDefault="00E33D53" w:rsidP="00E33D53">
            <w:pPr>
              <w:pStyle w:val="PargrafodaLista"/>
              <w:rPr>
                <w:rFonts w:cstheme="minorHAnsi"/>
                <w:b/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Look w:val="04A0" w:firstRow="1" w:lastRow="0" w:firstColumn="1" w:lastColumn="0" w:noHBand="0" w:noVBand="1"/>
            </w:tblPr>
            <w:tblGrid>
              <w:gridCol w:w="2849"/>
              <w:gridCol w:w="2199"/>
              <w:gridCol w:w="2868"/>
            </w:tblGrid>
            <w:tr w:rsidR="00F2012D" w:rsidRPr="000873A1" w14:paraId="579E8767" w14:textId="77777777" w:rsidTr="000873A1">
              <w:trPr>
                <w:trHeight w:val="299"/>
                <w:jc w:val="center"/>
              </w:trPr>
              <w:tc>
                <w:tcPr>
                  <w:tcW w:w="7916" w:type="dxa"/>
                  <w:gridSpan w:val="3"/>
                  <w:shd w:val="clear" w:color="auto" w:fill="DBE5F1" w:themeFill="accent1" w:themeFillTint="33"/>
                </w:tcPr>
                <w:p w14:paraId="0910767E" w14:textId="77777777"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873A1">
                    <w:rPr>
                      <w:rFonts w:cstheme="minorHAnsi"/>
                      <w:b/>
                      <w:sz w:val="20"/>
                      <w:szCs w:val="20"/>
                    </w:rPr>
                    <w:t>IRPF</w:t>
                  </w:r>
                  <w:r w:rsidR="00803656" w:rsidRPr="000873A1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F2012D" w:rsidRPr="000873A1" w14:paraId="5D30C8DE" w14:textId="77777777" w:rsidTr="000873A1">
              <w:trPr>
                <w:trHeight w:val="299"/>
                <w:jc w:val="center"/>
              </w:trPr>
              <w:tc>
                <w:tcPr>
                  <w:tcW w:w="2849" w:type="dxa"/>
                  <w:vAlign w:val="center"/>
                </w:tcPr>
                <w:p w14:paraId="77BD6D21" w14:textId="77777777"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873A1">
                    <w:rPr>
                      <w:rFonts w:cstheme="minorHAnsi"/>
                      <w:b/>
                      <w:sz w:val="18"/>
                      <w:szCs w:val="18"/>
                    </w:rPr>
                    <w:t>BASE DE CÁLCULO (R$)</w:t>
                  </w:r>
                </w:p>
              </w:tc>
              <w:tc>
                <w:tcPr>
                  <w:tcW w:w="2199" w:type="dxa"/>
                  <w:vAlign w:val="center"/>
                </w:tcPr>
                <w:p w14:paraId="39108EB7" w14:textId="77777777"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873A1">
                    <w:rPr>
                      <w:rFonts w:cstheme="minorHAnsi"/>
                      <w:b/>
                      <w:sz w:val="18"/>
                      <w:szCs w:val="18"/>
                    </w:rPr>
                    <w:t>ALÍQUOTA (%)</w:t>
                  </w:r>
                </w:p>
              </w:tc>
              <w:tc>
                <w:tcPr>
                  <w:tcW w:w="2868" w:type="dxa"/>
                  <w:vAlign w:val="center"/>
                </w:tcPr>
                <w:p w14:paraId="4B3FC28B" w14:textId="77777777"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873A1">
                    <w:rPr>
                      <w:rFonts w:cstheme="minorHAnsi"/>
                      <w:b/>
                      <w:sz w:val="18"/>
                      <w:szCs w:val="18"/>
                    </w:rPr>
                    <w:t>PARCELA A DEDUZIR</w:t>
                  </w:r>
                </w:p>
                <w:p w14:paraId="681733F2" w14:textId="77777777"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873A1">
                    <w:rPr>
                      <w:rFonts w:cstheme="minorHAnsi"/>
                      <w:b/>
                      <w:sz w:val="18"/>
                      <w:szCs w:val="18"/>
                    </w:rPr>
                    <w:t>DO IR (R$)</w:t>
                  </w:r>
                </w:p>
              </w:tc>
            </w:tr>
            <w:tr w:rsidR="00F2012D" w:rsidRPr="000873A1" w14:paraId="52C9F71F" w14:textId="77777777" w:rsidTr="000873A1">
              <w:trPr>
                <w:trHeight w:val="299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14:paraId="3396D373" w14:textId="77777777"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ATÉ 1.903,98</w:t>
                  </w:r>
                </w:p>
              </w:tc>
              <w:tc>
                <w:tcPr>
                  <w:tcW w:w="2199" w:type="dxa"/>
                  <w:shd w:val="clear" w:color="auto" w:fill="DBE5F1" w:themeFill="accent1" w:themeFillTint="33"/>
                </w:tcPr>
                <w:p w14:paraId="3C3AC4B6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68" w:type="dxa"/>
                  <w:shd w:val="clear" w:color="auto" w:fill="DBE5F1" w:themeFill="accent1" w:themeFillTint="33"/>
                </w:tcPr>
                <w:p w14:paraId="35993D1B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</w:tr>
            <w:tr w:rsidR="00F2012D" w:rsidRPr="000873A1" w14:paraId="19A6E482" w14:textId="77777777" w:rsidTr="000873A1">
              <w:trPr>
                <w:trHeight w:val="315"/>
                <w:jc w:val="center"/>
              </w:trPr>
              <w:tc>
                <w:tcPr>
                  <w:tcW w:w="2849" w:type="dxa"/>
                </w:tcPr>
                <w:p w14:paraId="291A3096" w14:textId="77777777"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DE 1.903,99 ATÉ 2.826,65</w:t>
                  </w:r>
                </w:p>
              </w:tc>
              <w:tc>
                <w:tcPr>
                  <w:tcW w:w="2199" w:type="dxa"/>
                </w:tcPr>
                <w:p w14:paraId="6CC6B98A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2868" w:type="dxa"/>
                </w:tcPr>
                <w:p w14:paraId="1EC8D52D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142,80</w:t>
                  </w:r>
                </w:p>
              </w:tc>
            </w:tr>
            <w:tr w:rsidR="00F2012D" w:rsidRPr="000873A1" w14:paraId="587FDD0B" w14:textId="77777777" w:rsidTr="000873A1">
              <w:trPr>
                <w:trHeight w:val="299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14:paraId="32991BCE" w14:textId="77777777"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DE 2.826,66 ATÉ 3.751,05</w:t>
                  </w:r>
                </w:p>
              </w:tc>
              <w:tc>
                <w:tcPr>
                  <w:tcW w:w="2199" w:type="dxa"/>
                  <w:shd w:val="clear" w:color="auto" w:fill="DBE5F1" w:themeFill="accent1" w:themeFillTint="33"/>
                </w:tcPr>
                <w:p w14:paraId="36CC79BD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868" w:type="dxa"/>
                  <w:shd w:val="clear" w:color="auto" w:fill="DBE5F1" w:themeFill="accent1" w:themeFillTint="33"/>
                </w:tcPr>
                <w:p w14:paraId="5D672193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354,80</w:t>
                  </w:r>
                </w:p>
              </w:tc>
            </w:tr>
            <w:tr w:rsidR="00F2012D" w:rsidRPr="000873A1" w14:paraId="1FD63B6A" w14:textId="77777777" w:rsidTr="000873A1">
              <w:trPr>
                <w:trHeight w:val="299"/>
                <w:jc w:val="center"/>
              </w:trPr>
              <w:tc>
                <w:tcPr>
                  <w:tcW w:w="2849" w:type="dxa"/>
                </w:tcPr>
                <w:p w14:paraId="3C4FC444" w14:textId="77777777"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DE 3.751,06 ATÉ 4.664,68</w:t>
                  </w:r>
                </w:p>
              </w:tc>
              <w:tc>
                <w:tcPr>
                  <w:tcW w:w="2199" w:type="dxa"/>
                </w:tcPr>
                <w:p w14:paraId="5B29334D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2868" w:type="dxa"/>
                </w:tcPr>
                <w:p w14:paraId="56A1FF91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636,13</w:t>
                  </w:r>
                </w:p>
              </w:tc>
            </w:tr>
            <w:tr w:rsidR="00F2012D" w:rsidRPr="000873A1" w14:paraId="39BC5C86" w14:textId="77777777" w:rsidTr="000873A1">
              <w:trPr>
                <w:trHeight w:val="315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14:paraId="78B20DE6" w14:textId="77777777"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ACIMA DE 4.664,68</w:t>
                  </w:r>
                </w:p>
              </w:tc>
              <w:tc>
                <w:tcPr>
                  <w:tcW w:w="2199" w:type="dxa"/>
                  <w:shd w:val="clear" w:color="auto" w:fill="DBE5F1" w:themeFill="accent1" w:themeFillTint="33"/>
                </w:tcPr>
                <w:p w14:paraId="61CC19D4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2868" w:type="dxa"/>
                  <w:shd w:val="clear" w:color="auto" w:fill="DBE5F1" w:themeFill="accent1" w:themeFillTint="33"/>
                </w:tcPr>
                <w:p w14:paraId="6E07BBCB" w14:textId="77777777"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869,36</w:t>
                  </w:r>
                </w:p>
              </w:tc>
            </w:tr>
          </w:tbl>
          <w:p w14:paraId="0A364B3D" w14:textId="77777777" w:rsidR="00F2012D" w:rsidRPr="00E33D53" w:rsidRDefault="00803656" w:rsidP="00803656">
            <w:pPr>
              <w:rPr>
                <w:rFonts w:cstheme="minorHAnsi"/>
                <w:szCs w:val="24"/>
              </w:rPr>
            </w:pPr>
            <w:r w:rsidRPr="004F5A8A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E33D53">
              <w:rPr>
                <w:rFonts w:cstheme="minorHAnsi"/>
                <w:szCs w:val="24"/>
              </w:rPr>
              <w:t>*Tabela do IRPF atualmente vigente.</w:t>
            </w:r>
          </w:p>
          <w:p w14:paraId="5FF10C5E" w14:textId="77777777" w:rsidR="004F5A8A" w:rsidRPr="00E33D53" w:rsidRDefault="004F5A8A" w:rsidP="00803656">
            <w:pPr>
              <w:rPr>
                <w:rFonts w:cstheme="minorHAnsi"/>
                <w:szCs w:val="24"/>
              </w:rPr>
            </w:pPr>
          </w:p>
          <w:p w14:paraId="3D746E9B" w14:textId="77777777" w:rsidR="005F3BBC" w:rsidRPr="00E33D53" w:rsidRDefault="005F3BBC" w:rsidP="007D17E0">
            <w:pPr>
              <w:spacing w:line="276" w:lineRule="auto"/>
              <w:ind w:firstLine="426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szCs w:val="24"/>
              </w:rPr>
              <w:t>b)</w:t>
            </w:r>
            <w:r w:rsidRPr="00E33D53">
              <w:rPr>
                <w:rFonts w:cstheme="minorHAnsi"/>
                <w:b/>
                <w:szCs w:val="24"/>
              </w:rPr>
              <w:t xml:space="preserve"> INSS Pessoa Física </w:t>
            </w:r>
            <w:r w:rsidRPr="00E33D53">
              <w:rPr>
                <w:rFonts w:cstheme="minorHAnsi"/>
                <w:szCs w:val="24"/>
              </w:rPr>
              <w:t>– Contribuição Previdenciária: 11%;</w:t>
            </w:r>
          </w:p>
          <w:p w14:paraId="36C3FED6" w14:textId="77777777" w:rsidR="005F3BBC" w:rsidRPr="00E33D53" w:rsidRDefault="005F3BBC" w:rsidP="007D17E0">
            <w:pPr>
              <w:spacing w:line="276" w:lineRule="auto"/>
              <w:ind w:firstLine="426"/>
              <w:rPr>
                <w:rFonts w:cstheme="minorHAnsi"/>
                <w:b/>
                <w:szCs w:val="24"/>
              </w:rPr>
            </w:pPr>
            <w:r w:rsidRPr="00E33D53">
              <w:rPr>
                <w:rFonts w:cstheme="minorHAnsi"/>
                <w:szCs w:val="24"/>
              </w:rPr>
              <w:t>c)</w:t>
            </w:r>
            <w:r w:rsidRPr="00E33D53">
              <w:rPr>
                <w:rFonts w:cstheme="minorHAnsi"/>
                <w:b/>
                <w:szCs w:val="24"/>
              </w:rPr>
              <w:t xml:space="preserve"> INSS P</w:t>
            </w:r>
            <w:r w:rsidR="007D17E0" w:rsidRPr="00E33D53">
              <w:rPr>
                <w:rFonts w:cstheme="minorHAnsi"/>
                <w:b/>
                <w:szCs w:val="24"/>
              </w:rPr>
              <w:t xml:space="preserve">atronal </w:t>
            </w:r>
            <w:r w:rsidRPr="00E33D53">
              <w:rPr>
                <w:rFonts w:cstheme="minorHAnsi"/>
                <w:szCs w:val="24"/>
              </w:rPr>
              <w:t>– Contribuição Previdenciária: 20%;</w:t>
            </w:r>
          </w:p>
          <w:p w14:paraId="18141902" w14:textId="77777777" w:rsidR="005F3BBC" w:rsidRPr="00616E6C" w:rsidRDefault="005F3BBC" w:rsidP="007D17E0">
            <w:pPr>
              <w:spacing w:line="276" w:lineRule="auto"/>
              <w:ind w:firstLine="426"/>
              <w:rPr>
                <w:rFonts w:cstheme="minorHAnsi"/>
                <w:b/>
                <w:sz w:val="24"/>
                <w:szCs w:val="24"/>
              </w:rPr>
            </w:pPr>
          </w:p>
          <w:p w14:paraId="56101D38" w14:textId="77777777" w:rsidR="007E287B" w:rsidRPr="00E33D53" w:rsidRDefault="007D17E0" w:rsidP="000873A1">
            <w:pPr>
              <w:spacing w:line="276" w:lineRule="auto"/>
              <w:ind w:firstLine="426"/>
              <w:jc w:val="both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szCs w:val="24"/>
              </w:rPr>
              <w:t xml:space="preserve">Os itens </w:t>
            </w:r>
            <w:r w:rsidRPr="00E33D53">
              <w:rPr>
                <w:rFonts w:cstheme="minorHAnsi"/>
                <w:szCs w:val="24"/>
                <w:u w:val="single"/>
              </w:rPr>
              <w:t>a</w:t>
            </w:r>
            <w:r w:rsidRPr="00E33D53">
              <w:rPr>
                <w:rFonts w:cstheme="minorHAnsi"/>
                <w:szCs w:val="24"/>
              </w:rPr>
              <w:t xml:space="preserve"> e </w:t>
            </w:r>
            <w:r w:rsidRPr="00E33D53">
              <w:rPr>
                <w:rFonts w:cstheme="minorHAnsi"/>
                <w:szCs w:val="24"/>
                <w:u w:val="single"/>
              </w:rPr>
              <w:t>b</w:t>
            </w:r>
            <w:r w:rsidRPr="00E33D53">
              <w:rPr>
                <w:rFonts w:cstheme="minorHAnsi"/>
                <w:szCs w:val="24"/>
              </w:rPr>
              <w:t xml:space="preserve"> são descontados do valor a ser recebido e o item </w:t>
            </w:r>
            <w:r w:rsidRPr="00E33D53">
              <w:rPr>
                <w:rFonts w:cstheme="minorHAnsi"/>
                <w:szCs w:val="24"/>
                <w:u w:val="single"/>
              </w:rPr>
              <w:t>c</w:t>
            </w:r>
            <w:r w:rsidRPr="00E33D53">
              <w:rPr>
                <w:rFonts w:cstheme="minorHAnsi"/>
                <w:szCs w:val="24"/>
              </w:rPr>
              <w:t xml:space="preserve"> é descontado do projeto.</w:t>
            </w:r>
          </w:p>
          <w:p w14:paraId="433DCFBA" w14:textId="77777777" w:rsidR="00184927" w:rsidRPr="00E33D53" w:rsidRDefault="000D4E7B" w:rsidP="000D4E7B">
            <w:pPr>
              <w:spacing w:line="276" w:lineRule="auto"/>
              <w:ind w:firstLine="426"/>
              <w:jc w:val="center"/>
              <w:rPr>
                <w:rFonts w:cstheme="minorHAnsi"/>
                <w:b/>
                <w:szCs w:val="24"/>
              </w:rPr>
            </w:pPr>
            <w:r w:rsidRPr="00E33D53">
              <w:rPr>
                <w:rFonts w:cstheme="minorHAnsi"/>
                <w:b/>
                <w:szCs w:val="24"/>
              </w:rPr>
              <w:t xml:space="preserve">ATENÇÃO: CONSIDERAR ESTE ITEM APENAS OS BOLSISTAS QUE PARTICIPAM DE PROJETOS </w:t>
            </w:r>
          </w:p>
          <w:p w14:paraId="3556D901" w14:textId="77777777" w:rsidR="000D4E7B" w:rsidRPr="002A6401" w:rsidRDefault="000D4E7B" w:rsidP="00184927">
            <w:pPr>
              <w:spacing w:line="276" w:lineRule="auto"/>
              <w:ind w:firstLine="426"/>
              <w:jc w:val="center"/>
              <w:rPr>
                <w:rFonts w:cstheme="minorHAnsi"/>
                <w:b/>
                <w:sz w:val="28"/>
              </w:rPr>
            </w:pPr>
            <w:r w:rsidRPr="00E33D53">
              <w:rPr>
                <w:rFonts w:cstheme="minorHAnsi"/>
                <w:b/>
                <w:szCs w:val="24"/>
              </w:rPr>
              <w:t>QUE O RECURSO É DE ORIGEM PRIVADA.</w:t>
            </w:r>
          </w:p>
        </w:tc>
      </w:tr>
      <w:tr w:rsidR="00B9785E" w14:paraId="39E7BD23" w14:textId="77777777" w:rsidTr="00F5213B">
        <w:tc>
          <w:tcPr>
            <w:tcW w:w="10795" w:type="dxa"/>
            <w:shd w:val="clear" w:color="auto" w:fill="DBE5F1" w:themeFill="accent1" w:themeFillTint="33"/>
          </w:tcPr>
          <w:p w14:paraId="41B78EA2" w14:textId="666ABE64" w:rsidR="00B9785E" w:rsidRPr="006A55E8" w:rsidRDefault="007D17E0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C</w:t>
            </w:r>
            <w:r w:rsidR="00F31FF8">
              <w:rPr>
                <w:rFonts w:cstheme="minorHAnsi"/>
                <w:b/>
                <w:sz w:val="28"/>
              </w:rPr>
              <w:t>ronograma para Realização de Pagamentos de B</w:t>
            </w:r>
            <w:r w:rsidR="00163BDA">
              <w:rPr>
                <w:rFonts w:cstheme="minorHAnsi"/>
                <w:b/>
                <w:sz w:val="28"/>
              </w:rPr>
              <w:t xml:space="preserve">olsas </w:t>
            </w:r>
            <w:r w:rsidR="00F31FF8">
              <w:rPr>
                <w:rFonts w:cstheme="minorHAnsi"/>
                <w:b/>
                <w:sz w:val="28"/>
              </w:rPr>
              <w:t>de P</w:t>
            </w:r>
            <w:r w:rsidR="00163BDA">
              <w:rPr>
                <w:rFonts w:cstheme="minorHAnsi"/>
                <w:b/>
                <w:sz w:val="28"/>
              </w:rPr>
              <w:t>esquisa</w:t>
            </w:r>
          </w:p>
        </w:tc>
      </w:tr>
      <w:tr w:rsidR="00B9785E" w14:paraId="21AA05F0" w14:textId="77777777" w:rsidTr="00F5213B">
        <w:tc>
          <w:tcPr>
            <w:tcW w:w="10795" w:type="dxa"/>
            <w:shd w:val="clear" w:color="auto" w:fill="FFFFFF" w:themeFill="background1"/>
          </w:tcPr>
          <w:p w14:paraId="1D31517B" w14:textId="77777777" w:rsidR="00B928AE" w:rsidRDefault="00C01063" w:rsidP="00B928AE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szCs w:val="24"/>
              </w:rPr>
              <w:t xml:space="preserve">PAGAMENTO MENSAL: </w:t>
            </w:r>
            <w:r w:rsidR="00F2012D" w:rsidRPr="00E33D53">
              <w:rPr>
                <w:rFonts w:cstheme="minorHAnsi"/>
                <w:szCs w:val="24"/>
              </w:rPr>
              <w:t xml:space="preserve">Realizamos os pagamentos de </w:t>
            </w:r>
            <w:r w:rsidRPr="00E33D53">
              <w:rPr>
                <w:rFonts w:cstheme="minorHAnsi"/>
                <w:szCs w:val="24"/>
              </w:rPr>
              <w:t xml:space="preserve">Bolsas de Pesquisa entre os dias 1 e 5 </w:t>
            </w:r>
            <w:r w:rsidR="004F5A8A" w:rsidRPr="00E33D53">
              <w:rPr>
                <w:rFonts w:cstheme="minorHAnsi"/>
                <w:szCs w:val="24"/>
              </w:rPr>
              <w:t xml:space="preserve">de cada </w:t>
            </w:r>
            <w:r w:rsidRPr="00E33D53">
              <w:rPr>
                <w:rFonts w:cstheme="minorHAnsi"/>
                <w:szCs w:val="24"/>
              </w:rPr>
              <w:t>mês.</w:t>
            </w:r>
          </w:p>
          <w:p w14:paraId="79F4067E" w14:textId="086EC968" w:rsidR="00B9785E" w:rsidRPr="00B928AE" w:rsidRDefault="00E40645" w:rsidP="00B928AE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cstheme="minorHAnsi"/>
                <w:szCs w:val="24"/>
              </w:rPr>
            </w:pPr>
            <w:r w:rsidRPr="00B928AE">
              <w:rPr>
                <w:rFonts w:cstheme="minorHAnsi"/>
                <w:szCs w:val="24"/>
              </w:rPr>
              <w:t>PAGAMENTOS ATRASADOS</w:t>
            </w:r>
            <w:r w:rsidR="000D4E7B" w:rsidRPr="00B928AE">
              <w:rPr>
                <w:rFonts w:cstheme="minorHAnsi"/>
                <w:szCs w:val="24"/>
              </w:rPr>
              <w:t xml:space="preserve"> DEVIDO A PENDÊNCIA DE DOCUMENTOS OU ASSINATURA</w:t>
            </w:r>
            <w:r w:rsidRPr="00B928AE">
              <w:rPr>
                <w:rFonts w:cstheme="minorHAnsi"/>
                <w:szCs w:val="24"/>
              </w:rPr>
              <w:t xml:space="preserve">: </w:t>
            </w:r>
            <w:r w:rsidR="004F5A8A" w:rsidRPr="00B928AE">
              <w:rPr>
                <w:rFonts w:cstheme="minorHAnsi"/>
                <w:szCs w:val="24"/>
              </w:rPr>
              <w:t>conforme</w:t>
            </w:r>
            <w:r w:rsidR="00C0396A" w:rsidRPr="00B928AE">
              <w:rPr>
                <w:rFonts w:cstheme="minorHAnsi"/>
                <w:szCs w:val="24"/>
              </w:rPr>
              <w:t xml:space="preserve"> Calendár</w:t>
            </w:r>
            <w:r w:rsidR="00E45BFC" w:rsidRPr="00B928AE">
              <w:rPr>
                <w:rFonts w:cstheme="minorHAnsi"/>
                <w:szCs w:val="24"/>
              </w:rPr>
              <w:t>io do Contas a Pagar</w:t>
            </w:r>
            <w:r w:rsidR="00B928AE" w:rsidRPr="00B928AE">
              <w:rPr>
                <w:rFonts w:cstheme="minorHAnsi"/>
                <w:szCs w:val="24"/>
              </w:rPr>
              <w:t>.</w:t>
            </w:r>
          </w:p>
        </w:tc>
      </w:tr>
      <w:tr w:rsidR="00456B09" w14:paraId="66D41CAF" w14:textId="77777777" w:rsidTr="00F5213B">
        <w:tc>
          <w:tcPr>
            <w:tcW w:w="10795" w:type="dxa"/>
            <w:shd w:val="clear" w:color="auto" w:fill="DBE5F1" w:themeFill="accent1" w:themeFillTint="33"/>
          </w:tcPr>
          <w:p w14:paraId="12B28CE6" w14:textId="44C41984" w:rsidR="00456B09" w:rsidRPr="00456B09" w:rsidRDefault="00456B09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 w:rsidRPr="007E3EC3">
              <w:rPr>
                <w:rFonts w:cstheme="minorHAnsi"/>
                <w:b/>
                <w:sz w:val="28"/>
              </w:rPr>
              <w:t>P</w:t>
            </w:r>
            <w:r w:rsidR="00B928AE">
              <w:rPr>
                <w:rFonts w:cstheme="minorHAnsi"/>
                <w:b/>
                <w:sz w:val="28"/>
              </w:rPr>
              <w:t>rocessos I</w:t>
            </w:r>
            <w:r w:rsidR="00163BDA">
              <w:rPr>
                <w:rFonts w:cstheme="minorHAnsi"/>
                <w:b/>
                <w:sz w:val="28"/>
              </w:rPr>
              <w:t>nternos</w:t>
            </w:r>
          </w:p>
        </w:tc>
      </w:tr>
      <w:tr w:rsidR="00456B09" w:rsidRPr="00E33D53" w14:paraId="50C085C8" w14:textId="77777777" w:rsidTr="00F5213B">
        <w:tc>
          <w:tcPr>
            <w:tcW w:w="10795" w:type="dxa"/>
            <w:shd w:val="clear" w:color="auto" w:fill="FFFFFF" w:themeFill="background1"/>
          </w:tcPr>
          <w:p w14:paraId="725D4A33" w14:textId="77777777" w:rsidR="00456B09" w:rsidRPr="0033124A" w:rsidRDefault="00456B09" w:rsidP="00B928AE">
            <w:pPr>
              <w:pStyle w:val="PargrafodaLista"/>
              <w:spacing w:line="360" w:lineRule="auto"/>
              <w:ind w:left="284"/>
              <w:rPr>
                <w:rFonts w:cstheme="minorHAnsi"/>
                <w:szCs w:val="24"/>
              </w:rPr>
            </w:pPr>
            <w:r w:rsidRPr="0033124A">
              <w:rPr>
                <w:rFonts w:cstheme="minorHAnsi"/>
                <w:b/>
                <w:szCs w:val="24"/>
              </w:rPr>
              <w:t>1º</w:t>
            </w:r>
            <w:r w:rsidR="00DF72B2" w:rsidRPr="0033124A">
              <w:rPr>
                <w:rFonts w:cstheme="minorHAnsi"/>
                <w:szCs w:val="24"/>
              </w:rPr>
              <w:t>:</w:t>
            </w:r>
            <w:r w:rsidRPr="0033124A">
              <w:rPr>
                <w:rFonts w:cstheme="minorHAnsi"/>
                <w:szCs w:val="24"/>
              </w:rPr>
              <w:t xml:space="preserve"> Projeto de Pesquisa aprovado, vigente e pagamento previsto no orçamento;</w:t>
            </w:r>
          </w:p>
          <w:p w14:paraId="7FF4848E" w14:textId="2FE88B03" w:rsidR="00456B09" w:rsidRPr="0033124A" w:rsidRDefault="00DF72B2" w:rsidP="00B928AE">
            <w:pPr>
              <w:pStyle w:val="PargrafodaLista"/>
              <w:spacing w:line="360" w:lineRule="auto"/>
              <w:ind w:left="284"/>
              <w:rPr>
                <w:rFonts w:cstheme="minorHAnsi"/>
                <w:szCs w:val="24"/>
              </w:rPr>
            </w:pPr>
            <w:r w:rsidRPr="0033124A">
              <w:rPr>
                <w:rFonts w:cstheme="minorHAnsi"/>
                <w:b/>
                <w:szCs w:val="24"/>
              </w:rPr>
              <w:t>2º</w:t>
            </w:r>
            <w:r w:rsidRPr="0033124A">
              <w:rPr>
                <w:rFonts w:cstheme="minorHAnsi"/>
                <w:szCs w:val="24"/>
              </w:rPr>
              <w:t xml:space="preserve">: </w:t>
            </w:r>
            <w:r w:rsidR="00456B09" w:rsidRPr="0033124A">
              <w:rPr>
                <w:rFonts w:cstheme="minorHAnsi"/>
                <w:szCs w:val="24"/>
              </w:rPr>
              <w:t>Encaminhamento dos documentos completos para solicitação de bolsa</w:t>
            </w:r>
            <w:r w:rsidR="007E3EC3" w:rsidRPr="0033124A">
              <w:rPr>
                <w:rFonts w:cstheme="minorHAnsi"/>
                <w:szCs w:val="24"/>
              </w:rPr>
              <w:t xml:space="preserve"> até o dia 1</w:t>
            </w:r>
            <w:r w:rsidR="0033124A" w:rsidRPr="0033124A">
              <w:rPr>
                <w:rFonts w:cstheme="minorHAnsi"/>
                <w:szCs w:val="24"/>
              </w:rPr>
              <w:t>5</w:t>
            </w:r>
            <w:r w:rsidR="004F5A8A" w:rsidRPr="0033124A">
              <w:rPr>
                <w:rFonts w:cstheme="minorHAnsi"/>
                <w:szCs w:val="24"/>
              </w:rPr>
              <w:t xml:space="preserve"> de cada mês</w:t>
            </w:r>
            <w:r w:rsidR="0033124A" w:rsidRPr="0033124A">
              <w:rPr>
                <w:rFonts w:cstheme="minorHAnsi"/>
                <w:szCs w:val="24"/>
              </w:rPr>
              <w:t>, apenas via e-mail</w:t>
            </w:r>
            <w:r w:rsidR="00456B09" w:rsidRPr="0033124A">
              <w:rPr>
                <w:rFonts w:cstheme="minorHAnsi"/>
                <w:szCs w:val="24"/>
              </w:rPr>
              <w:t>;</w:t>
            </w:r>
          </w:p>
          <w:p w14:paraId="628E2981" w14:textId="0B9683D2" w:rsidR="00456B09" w:rsidRPr="0033124A" w:rsidRDefault="00456B09" w:rsidP="00B928AE">
            <w:pPr>
              <w:pStyle w:val="PargrafodaLista"/>
              <w:spacing w:line="360" w:lineRule="auto"/>
              <w:ind w:left="284"/>
              <w:rPr>
                <w:rFonts w:cstheme="minorHAnsi"/>
                <w:color w:val="FF0000"/>
                <w:szCs w:val="24"/>
              </w:rPr>
            </w:pPr>
            <w:r w:rsidRPr="0033124A">
              <w:rPr>
                <w:rFonts w:cstheme="minorHAnsi"/>
                <w:b/>
                <w:szCs w:val="24"/>
              </w:rPr>
              <w:t>3º</w:t>
            </w:r>
            <w:r w:rsidR="00DF72B2" w:rsidRPr="0033124A">
              <w:rPr>
                <w:rFonts w:cstheme="minorHAnsi"/>
                <w:szCs w:val="24"/>
              </w:rPr>
              <w:t>:</w:t>
            </w:r>
            <w:r w:rsidRPr="0033124A">
              <w:rPr>
                <w:rFonts w:cstheme="minorHAnsi"/>
                <w:szCs w:val="24"/>
              </w:rPr>
              <w:t xml:space="preserve"> </w:t>
            </w:r>
            <w:r w:rsidR="004F5A8A" w:rsidRPr="0033124A">
              <w:rPr>
                <w:rFonts w:cstheme="minorHAnsi"/>
                <w:szCs w:val="24"/>
              </w:rPr>
              <w:t>Será enviado um e-mail</w:t>
            </w:r>
            <w:r w:rsidR="00E40645" w:rsidRPr="0033124A">
              <w:rPr>
                <w:rFonts w:cstheme="minorHAnsi"/>
                <w:szCs w:val="24"/>
              </w:rPr>
              <w:t xml:space="preserve"> </w:t>
            </w:r>
            <w:r w:rsidR="0033124A" w:rsidRPr="0033124A">
              <w:rPr>
                <w:rFonts w:cstheme="minorHAnsi"/>
                <w:szCs w:val="24"/>
              </w:rPr>
              <w:t>com um link para assinatura digital do Termo de Compromisso via DocuSign.</w:t>
            </w:r>
          </w:p>
          <w:p w14:paraId="6AB22EF6" w14:textId="04064480" w:rsidR="0033124A" w:rsidRPr="00B928AE" w:rsidRDefault="00DF72B2" w:rsidP="00B928AE">
            <w:pPr>
              <w:pStyle w:val="PargrafodaLista"/>
              <w:spacing w:line="360" w:lineRule="auto"/>
              <w:ind w:left="284"/>
              <w:rPr>
                <w:rFonts w:cstheme="minorHAnsi"/>
                <w:szCs w:val="24"/>
              </w:rPr>
            </w:pPr>
            <w:r w:rsidRPr="0033124A">
              <w:rPr>
                <w:rFonts w:cstheme="minorHAnsi"/>
                <w:b/>
                <w:szCs w:val="24"/>
              </w:rPr>
              <w:t>4</w:t>
            </w:r>
            <w:r w:rsidR="007E3EC3" w:rsidRPr="0033124A">
              <w:rPr>
                <w:rFonts w:cs="Arial"/>
                <w:b/>
                <w:szCs w:val="24"/>
              </w:rPr>
              <w:t>º</w:t>
            </w:r>
            <w:r w:rsidRPr="0033124A">
              <w:rPr>
                <w:rFonts w:cs="Arial"/>
                <w:szCs w:val="24"/>
              </w:rPr>
              <w:t>:</w:t>
            </w:r>
            <w:r w:rsidR="007E3EC3" w:rsidRPr="0033124A">
              <w:rPr>
                <w:rFonts w:cs="Arial"/>
                <w:szCs w:val="24"/>
              </w:rPr>
              <w:t xml:space="preserve"> </w:t>
            </w:r>
            <w:r w:rsidR="00E40645" w:rsidRPr="0033124A">
              <w:rPr>
                <w:rFonts w:cstheme="minorHAnsi"/>
                <w:szCs w:val="24"/>
              </w:rPr>
              <w:t>Liberação do pagamento – co</w:t>
            </w:r>
            <w:r w:rsidRPr="0033124A">
              <w:rPr>
                <w:rFonts w:cstheme="minorHAnsi"/>
                <w:szCs w:val="24"/>
              </w:rPr>
              <w:t>nforme cronograma de pagamentos</w:t>
            </w:r>
            <w:r w:rsidR="0033124A" w:rsidRPr="0033124A">
              <w:rPr>
                <w:rFonts w:cstheme="minorHAnsi"/>
                <w:szCs w:val="24"/>
              </w:rPr>
              <w:t>.</w:t>
            </w:r>
          </w:p>
        </w:tc>
      </w:tr>
      <w:tr w:rsidR="00391E55" w14:paraId="1B4D18A1" w14:textId="77777777" w:rsidTr="00F5213B">
        <w:tc>
          <w:tcPr>
            <w:tcW w:w="10795" w:type="dxa"/>
            <w:shd w:val="clear" w:color="auto" w:fill="DBE5F1" w:themeFill="accent1" w:themeFillTint="33"/>
          </w:tcPr>
          <w:p w14:paraId="04D93183" w14:textId="77777777" w:rsidR="00391E55" w:rsidRPr="00391E55" w:rsidRDefault="00484127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 </w:t>
            </w:r>
            <w:r w:rsidR="00391E55" w:rsidRPr="00391E55">
              <w:rPr>
                <w:rFonts w:cstheme="minorHAnsi"/>
                <w:b/>
                <w:sz w:val="28"/>
              </w:rPr>
              <w:t>D</w:t>
            </w:r>
            <w:r w:rsidR="00163BDA">
              <w:rPr>
                <w:rFonts w:cstheme="minorHAnsi"/>
                <w:b/>
                <w:sz w:val="28"/>
              </w:rPr>
              <w:t>úvidas e Informações</w:t>
            </w:r>
          </w:p>
        </w:tc>
      </w:tr>
      <w:tr w:rsidR="00391E55" w:rsidRPr="00E33D53" w14:paraId="2FF3E8A6" w14:textId="77777777" w:rsidTr="00F5213B">
        <w:tc>
          <w:tcPr>
            <w:tcW w:w="10795" w:type="dxa"/>
            <w:shd w:val="clear" w:color="auto" w:fill="FFFFFF" w:themeFill="background1"/>
          </w:tcPr>
          <w:p w14:paraId="104837FA" w14:textId="77777777" w:rsidR="00F31FF8" w:rsidRPr="00E33D53" w:rsidRDefault="00F31FF8" w:rsidP="00F31FF8">
            <w:pPr>
              <w:pStyle w:val="PargrafodaLista"/>
              <w:spacing w:line="276" w:lineRule="auto"/>
              <w:ind w:left="360"/>
              <w:rPr>
                <w:rFonts w:cstheme="minorHAnsi"/>
              </w:rPr>
            </w:pPr>
            <w:r w:rsidRPr="00E33D53">
              <w:rPr>
                <w:rFonts w:cstheme="minorHAnsi"/>
              </w:rPr>
              <w:t xml:space="preserve">Documentos disponíveis no site da Fundação Médica:  </w:t>
            </w:r>
            <w:hyperlink r:id="rId8" w:history="1">
              <w:r w:rsidRPr="00F31FF8">
                <w:rPr>
                  <w:rStyle w:val="Hyperlink"/>
                  <w:rFonts w:cstheme="minorHAnsi"/>
                </w:rPr>
                <w:t>https://fundmed.org.br/projeto-de-pesquisa/</w:t>
              </w:r>
            </w:hyperlink>
          </w:p>
          <w:p w14:paraId="445BCC23" w14:textId="3D9838EE" w:rsidR="00F31FF8" w:rsidRDefault="00FA46C4" w:rsidP="00FA46C4">
            <w:pPr>
              <w:pStyle w:val="PargrafodaLista"/>
              <w:spacing w:line="276" w:lineRule="auto"/>
              <w:ind w:left="360"/>
            </w:pPr>
            <w:r w:rsidRPr="00E33D53">
              <w:t xml:space="preserve">Contatos do </w:t>
            </w:r>
            <w:r w:rsidRPr="0033124A">
              <w:t>Setor:</w:t>
            </w:r>
            <w:r w:rsidR="00F31FF8">
              <w:t xml:space="preserve"> </w:t>
            </w:r>
          </w:p>
          <w:p w14:paraId="082533A5" w14:textId="575D47BD" w:rsidR="00F31FF8" w:rsidRDefault="00F31FF8" w:rsidP="00F31FF8">
            <w:pPr>
              <w:pStyle w:val="PargrafodaLista"/>
              <w:spacing w:line="276" w:lineRule="auto"/>
              <w:ind w:left="360"/>
            </w:pPr>
            <w:r>
              <w:t xml:space="preserve">E-mail: </w:t>
            </w:r>
            <w:hyperlink r:id="rId9" w:history="1">
              <w:r w:rsidRPr="00CA123C">
                <w:rPr>
                  <w:rStyle w:val="Hyperlink"/>
                </w:rPr>
                <w:t>rh@fundmed.org.br</w:t>
              </w:r>
            </w:hyperlink>
          </w:p>
          <w:p w14:paraId="127AD4F5" w14:textId="40D36061" w:rsidR="00B928AE" w:rsidRPr="00F31FF8" w:rsidRDefault="00F37EE3" w:rsidP="00F31FF8">
            <w:pPr>
              <w:pStyle w:val="PargrafodaLista"/>
              <w:spacing w:line="276" w:lineRule="auto"/>
              <w:ind w:left="360"/>
              <w:rPr>
                <w:rFonts w:cstheme="minorHAnsi"/>
              </w:rPr>
            </w:pPr>
            <w:r w:rsidRPr="00F31FF8">
              <w:rPr>
                <w:rFonts w:cstheme="minorHAnsi"/>
              </w:rPr>
              <w:t xml:space="preserve">Telefones: </w:t>
            </w:r>
            <w:r w:rsidR="00F31FF8" w:rsidRPr="00F31FF8">
              <w:rPr>
                <w:rFonts w:cstheme="minorHAnsi"/>
              </w:rPr>
              <w:t>(51) 99752-7589 / (51) 3332-6840</w:t>
            </w:r>
          </w:p>
          <w:p w14:paraId="0D48766D" w14:textId="7F7E9479" w:rsidR="000D4E7B" w:rsidRPr="00E33D53" w:rsidRDefault="000D4E7B" w:rsidP="000D4E7B">
            <w:pPr>
              <w:pStyle w:val="PargrafodaLista"/>
              <w:jc w:val="center"/>
              <w:rPr>
                <w:rFonts w:cstheme="minorHAnsi"/>
                <w:b/>
              </w:rPr>
            </w:pPr>
          </w:p>
        </w:tc>
      </w:tr>
    </w:tbl>
    <w:p w14:paraId="3B30F2DC" w14:textId="77777777" w:rsidR="00C22009" w:rsidRPr="00E33D53" w:rsidRDefault="00C22009" w:rsidP="00163BDA">
      <w:pPr>
        <w:rPr>
          <w:rFonts w:cstheme="minorHAnsi"/>
          <w:b/>
        </w:rPr>
      </w:pPr>
      <w:bookmarkStart w:id="0" w:name="_GoBack"/>
      <w:bookmarkEnd w:id="0"/>
    </w:p>
    <w:sectPr w:rsidR="00C22009" w:rsidRPr="00E33D53" w:rsidSect="000D4E7B">
      <w:headerReference w:type="default" r:id="rId10"/>
      <w:footerReference w:type="default" r:id="rId11"/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155C" w14:textId="77777777" w:rsidR="00A41225" w:rsidRDefault="00A41225" w:rsidP="00F31F76">
      <w:pPr>
        <w:spacing w:after="0" w:line="240" w:lineRule="auto"/>
      </w:pPr>
      <w:r>
        <w:separator/>
      </w:r>
    </w:p>
  </w:endnote>
  <w:endnote w:type="continuationSeparator" w:id="0">
    <w:p w14:paraId="116D982E" w14:textId="77777777" w:rsidR="00A41225" w:rsidRDefault="00A41225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640D" w14:textId="77777777" w:rsidR="004D62CF" w:rsidRDefault="004D62CF" w:rsidP="004D62CF">
    <w:pPr>
      <w:tabs>
        <w:tab w:val="center" w:pos="4252"/>
        <w:tab w:val="right" w:pos="8504"/>
        <w:tab w:val="right" w:pos="9356"/>
      </w:tabs>
      <w:spacing w:after="0" w:line="24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 xml:space="preserve">(51) 3332-6840 </w:t>
    </w:r>
    <w:proofErr w:type="gramStart"/>
    <w:r>
      <w:rPr>
        <w:rFonts w:ascii="Montserrat" w:eastAsia="Montserrat" w:hAnsi="Montserrat" w:cs="Montserrat"/>
        <w:color w:val="41517E"/>
        <w:sz w:val="20"/>
        <w:szCs w:val="20"/>
      </w:rPr>
      <w:t>|  www.fundmed.org.br</w:t>
    </w:r>
    <w:proofErr w:type="gramEnd"/>
  </w:p>
  <w:p w14:paraId="3FD0D94B" w14:textId="786A5C97" w:rsidR="004D62CF" w:rsidRPr="004D62CF" w:rsidRDefault="004D62CF" w:rsidP="004D62CF">
    <w:pPr>
      <w:tabs>
        <w:tab w:val="center" w:pos="4252"/>
        <w:tab w:val="right" w:pos="8504"/>
        <w:tab w:val="right" w:pos="9356"/>
      </w:tabs>
      <w:spacing w:after="0" w:line="24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>Rua Ramiro Barcelos 2350, Sala 177 | Santa Cecília, Porto Alegre/RS – CEP 90035-00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94B3" w14:textId="77777777" w:rsidR="00A41225" w:rsidRDefault="00A41225" w:rsidP="00F31F76">
      <w:pPr>
        <w:spacing w:after="0" w:line="240" w:lineRule="auto"/>
      </w:pPr>
      <w:r>
        <w:separator/>
      </w:r>
    </w:p>
  </w:footnote>
  <w:footnote w:type="continuationSeparator" w:id="0">
    <w:p w14:paraId="2350217B" w14:textId="77777777" w:rsidR="00A41225" w:rsidRDefault="00A41225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EC71" w14:textId="5982AC18" w:rsidR="005B3B37" w:rsidRDefault="004D62CF" w:rsidP="004D62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editId="0C7AAE7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2382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4D9"/>
    <w:multiLevelType w:val="hybridMultilevel"/>
    <w:tmpl w:val="E9949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E1C"/>
    <w:multiLevelType w:val="hybridMultilevel"/>
    <w:tmpl w:val="1F5E9B52"/>
    <w:lvl w:ilvl="0" w:tplc="3B7A00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A7D9F"/>
    <w:multiLevelType w:val="hybridMultilevel"/>
    <w:tmpl w:val="FB5A41F8"/>
    <w:lvl w:ilvl="0" w:tplc="1D6C3B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4D24CC"/>
    <w:multiLevelType w:val="hybridMultilevel"/>
    <w:tmpl w:val="60BC88AE"/>
    <w:lvl w:ilvl="0" w:tplc="FFF85C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48C"/>
    <w:multiLevelType w:val="hybridMultilevel"/>
    <w:tmpl w:val="1E76EF14"/>
    <w:lvl w:ilvl="0" w:tplc="996E8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CB1"/>
    <w:multiLevelType w:val="hybridMultilevel"/>
    <w:tmpl w:val="FB36FEB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847E0"/>
    <w:multiLevelType w:val="multilevel"/>
    <w:tmpl w:val="E3221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38095FCD"/>
    <w:multiLevelType w:val="multilevel"/>
    <w:tmpl w:val="3274E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D27C6B"/>
    <w:multiLevelType w:val="hybridMultilevel"/>
    <w:tmpl w:val="F9EEC4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407918"/>
    <w:multiLevelType w:val="hybridMultilevel"/>
    <w:tmpl w:val="3BEEA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2350"/>
    <w:multiLevelType w:val="hybridMultilevel"/>
    <w:tmpl w:val="6E0C3618"/>
    <w:lvl w:ilvl="0" w:tplc="5010D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034F1"/>
    <w:multiLevelType w:val="hybridMultilevel"/>
    <w:tmpl w:val="587E4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1456"/>
    <w:multiLevelType w:val="multilevel"/>
    <w:tmpl w:val="D08E8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CF93E91"/>
    <w:multiLevelType w:val="hybridMultilevel"/>
    <w:tmpl w:val="4936F64A"/>
    <w:lvl w:ilvl="0" w:tplc="889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D6CE4"/>
    <w:multiLevelType w:val="hybridMultilevel"/>
    <w:tmpl w:val="E63E5B7E"/>
    <w:lvl w:ilvl="0" w:tplc="4C14F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6164"/>
    <w:multiLevelType w:val="hybridMultilevel"/>
    <w:tmpl w:val="12DAAD2C"/>
    <w:lvl w:ilvl="0" w:tplc="2200C0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C15D8"/>
    <w:multiLevelType w:val="hybridMultilevel"/>
    <w:tmpl w:val="96C8F4B0"/>
    <w:lvl w:ilvl="0" w:tplc="8E12D3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712F88"/>
    <w:multiLevelType w:val="hybridMultilevel"/>
    <w:tmpl w:val="FE209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75F6C"/>
    <w:multiLevelType w:val="hybridMultilevel"/>
    <w:tmpl w:val="371A462A"/>
    <w:lvl w:ilvl="0" w:tplc="47D8B0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63967"/>
    <w:multiLevelType w:val="hybridMultilevel"/>
    <w:tmpl w:val="DEFC1C7A"/>
    <w:lvl w:ilvl="0" w:tplc="F858F0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F6064"/>
    <w:multiLevelType w:val="hybridMultilevel"/>
    <w:tmpl w:val="B2DC2322"/>
    <w:lvl w:ilvl="0" w:tplc="4E185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1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20"/>
  </w:num>
  <w:num w:numId="15">
    <w:abstractNumId w:val="19"/>
  </w:num>
  <w:num w:numId="16">
    <w:abstractNumId w:val="18"/>
  </w:num>
  <w:num w:numId="17">
    <w:abstractNumId w:val="5"/>
  </w:num>
  <w:num w:numId="18">
    <w:abstractNumId w:val="7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33"/>
    <w:rsid w:val="000075E7"/>
    <w:rsid w:val="00033272"/>
    <w:rsid w:val="000347DB"/>
    <w:rsid w:val="0004259E"/>
    <w:rsid w:val="00045CEA"/>
    <w:rsid w:val="00047E14"/>
    <w:rsid w:val="00052259"/>
    <w:rsid w:val="000629AA"/>
    <w:rsid w:val="00065E37"/>
    <w:rsid w:val="0007072F"/>
    <w:rsid w:val="00071EFF"/>
    <w:rsid w:val="000807A2"/>
    <w:rsid w:val="000825AB"/>
    <w:rsid w:val="000873A1"/>
    <w:rsid w:val="0009670A"/>
    <w:rsid w:val="000967F7"/>
    <w:rsid w:val="000A3B6C"/>
    <w:rsid w:val="000B101C"/>
    <w:rsid w:val="000B24F5"/>
    <w:rsid w:val="000B70D3"/>
    <w:rsid w:val="000C22E1"/>
    <w:rsid w:val="000C441E"/>
    <w:rsid w:val="000C45D3"/>
    <w:rsid w:val="000C6804"/>
    <w:rsid w:val="000D1F95"/>
    <w:rsid w:val="000D26F1"/>
    <w:rsid w:val="000D3969"/>
    <w:rsid w:val="000D4E7B"/>
    <w:rsid w:val="000D5797"/>
    <w:rsid w:val="000E076F"/>
    <w:rsid w:val="000F3233"/>
    <w:rsid w:val="000F340E"/>
    <w:rsid w:val="00103A31"/>
    <w:rsid w:val="00107C9C"/>
    <w:rsid w:val="0011086B"/>
    <w:rsid w:val="0011373E"/>
    <w:rsid w:val="001221D3"/>
    <w:rsid w:val="001376D6"/>
    <w:rsid w:val="00163BDA"/>
    <w:rsid w:val="001818BE"/>
    <w:rsid w:val="001831B2"/>
    <w:rsid w:val="0018396C"/>
    <w:rsid w:val="00184927"/>
    <w:rsid w:val="00191751"/>
    <w:rsid w:val="001A5490"/>
    <w:rsid w:val="001B064F"/>
    <w:rsid w:val="001B4C88"/>
    <w:rsid w:val="001B6436"/>
    <w:rsid w:val="001B65CF"/>
    <w:rsid w:val="001C2429"/>
    <w:rsid w:val="001C438C"/>
    <w:rsid w:val="001D5E02"/>
    <w:rsid w:val="001D7D25"/>
    <w:rsid w:val="001F3DC5"/>
    <w:rsid w:val="001F7A8A"/>
    <w:rsid w:val="0020735B"/>
    <w:rsid w:val="00212001"/>
    <w:rsid w:val="0023711B"/>
    <w:rsid w:val="002419FC"/>
    <w:rsid w:val="00243AB0"/>
    <w:rsid w:val="00251BDA"/>
    <w:rsid w:val="00253FCD"/>
    <w:rsid w:val="00255558"/>
    <w:rsid w:val="00256353"/>
    <w:rsid w:val="002632FC"/>
    <w:rsid w:val="0026391E"/>
    <w:rsid w:val="00267DA3"/>
    <w:rsid w:val="002704F3"/>
    <w:rsid w:val="00275755"/>
    <w:rsid w:val="002925F2"/>
    <w:rsid w:val="00292B12"/>
    <w:rsid w:val="00297355"/>
    <w:rsid w:val="002A6401"/>
    <w:rsid w:val="002A695D"/>
    <w:rsid w:val="002C6BB8"/>
    <w:rsid w:val="002C7A1E"/>
    <w:rsid w:val="002E371B"/>
    <w:rsid w:val="002F0772"/>
    <w:rsid w:val="00301190"/>
    <w:rsid w:val="00320F96"/>
    <w:rsid w:val="0032484D"/>
    <w:rsid w:val="0033124A"/>
    <w:rsid w:val="003330AA"/>
    <w:rsid w:val="00364F03"/>
    <w:rsid w:val="00373A36"/>
    <w:rsid w:val="00374219"/>
    <w:rsid w:val="00387A89"/>
    <w:rsid w:val="00391A68"/>
    <w:rsid w:val="00391E55"/>
    <w:rsid w:val="003926FB"/>
    <w:rsid w:val="003953FA"/>
    <w:rsid w:val="00397DE8"/>
    <w:rsid w:val="003A5094"/>
    <w:rsid w:val="003B2761"/>
    <w:rsid w:val="003B71F5"/>
    <w:rsid w:val="003C3518"/>
    <w:rsid w:val="003C46E9"/>
    <w:rsid w:val="003C5F57"/>
    <w:rsid w:val="003D5B43"/>
    <w:rsid w:val="003D65F2"/>
    <w:rsid w:val="003E6C78"/>
    <w:rsid w:val="0040021A"/>
    <w:rsid w:val="004058A4"/>
    <w:rsid w:val="00411F02"/>
    <w:rsid w:val="00427BC1"/>
    <w:rsid w:val="00437436"/>
    <w:rsid w:val="004503C8"/>
    <w:rsid w:val="004551A6"/>
    <w:rsid w:val="00456B09"/>
    <w:rsid w:val="004619B0"/>
    <w:rsid w:val="004622BA"/>
    <w:rsid w:val="00463C2B"/>
    <w:rsid w:val="004707DA"/>
    <w:rsid w:val="004731AF"/>
    <w:rsid w:val="00474C4D"/>
    <w:rsid w:val="004834F0"/>
    <w:rsid w:val="00484127"/>
    <w:rsid w:val="00497746"/>
    <w:rsid w:val="00497C8C"/>
    <w:rsid w:val="004B1EF7"/>
    <w:rsid w:val="004C1F8A"/>
    <w:rsid w:val="004C6A4C"/>
    <w:rsid w:val="004D1910"/>
    <w:rsid w:val="004D62CF"/>
    <w:rsid w:val="004E05C1"/>
    <w:rsid w:val="004E70A5"/>
    <w:rsid w:val="004E7856"/>
    <w:rsid w:val="004F5A8A"/>
    <w:rsid w:val="005026D0"/>
    <w:rsid w:val="005157A3"/>
    <w:rsid w:val="005253A6"/>
    <w:rsid w:val="005300E6"/>
    <w:rsid w:val="00532392"/>
    <w:rsid w:val="00533D2D"/>
    <w:rsid w:val="00550EF4"/>
    <w:rsid w:val="005569E2"/>
    <w:rsid w:val="005672A8"/>
    <w:rsid w:val="0057612D"/>
    <w:rsid w:val="00576BCA"/>
    <w:rsid w:val="00583421"/>
    <w:rsid w:val="00594887"/>
    <w:rsid w:val="005B3B37"/>
    <w:rsid w:val="005C6249"/>
    <w:rsid w:val="005D72E3"/>
    <w:rsid w:val="005E7AC9"/>
    <w:rsid w:val="005F3BBC"/>
    <w:rsid w:val="0060075F"/>
    <w:rsid w:val="0060754A"/>
    <w:rsid w:val="00610C1E"/>
    <w:rsid w:val="00612CC2"/>
    <w:rsid w:val="00616E6C"/>
    <w:rsid w:val="00621527"/>
    <w:rsid w:val="006256DE"/>
    <w:rsid w:val="0062660C"/>
    <w:rsid w:val="00633FA9"/>
    <w:rsid w:val="006426E5"/>
    <w:rsid w:val="00652DAE"/>
    <w:rsid w:val="00653809"/>
    <w:rsid w:val="00661BEF"/>
    <w:rsid w:val="00663328"/>
    <w:rsid w:val="00665648"/>
    <w:rsid w:val="006844C3"/>
    <w:rsid w:val="006920D9"/>
    <w:rsid w:val="006A1AD2"/>
    <w:rsid w:val="006A4ABF"/>
    <w:rsid w:val="006A55E8"/>
    <w:rsid w:val="006B2E10"/>
    <w:rsid w:val="006B33DC"/>
    <w:rsid w:val="006B544C"/>
    <w:rsid w:val="006C36B2"/>
    <w:rsid w:val="006C44C4"/>
    <w:rsid w:val="006D746B"/>
    <w:rsid w:val="00711C8A"/>
    <w:rsid w:val="007156E0"/>
    <w:rsid w:val="007210B0"/>
    <w:rsid w:val="00732A4B"/>
    <w:rsid w:val="00736A36"/>
    <w:rsid w:val="007417FB"/>
    <w:rsid w:val="0075701F"/>
    <w:rsid w:val="00767695"/>
    <w:rsid w:val="00790233"/>
    <w:rsid w:val="007A50C2"/>
    <w:rsid w:val="007B1016"/>
    <w:rsid w:val="007C1E19"/>
    <w:rsid w:val="007C3DB5"/>
    <w:rsid w:val="007C5ACF"/>
    <w:rsid w:val="007C702E"/>
    <w:rsid w:val="007D17E0"/>
    <w:rsid w:val="007E287B"/>
    <w:rsid w:val="007E3A35"/>
    <w:rsid w:val="007E3EC3"/>
    <w:rsid w:val="007F42A7"/>
    <w:rsid w:val="007F73C6"/>
    <w:rsid w:val="0080218F"/>
    <w:rsid w:val="00803656"/>
    <w:rsid w:val="008109A4"/>
    <w:rsid w:val="00810ECF"/>
    <w:rsid w:val="008125FE"/>
    <w:rsid w:val="00814DF6"/>
    <w:rsid w:val="00821CAA"/>
    <w:rsid w:val="00823574"/>
    <w:rsid w:val="008322A7"/>
    <w:rsid w:val="00835F47"/>
    <w:rsid w:val="00847460"/>
    <w:rsid w:val="008572C9"/>
    <w:rsid w:val="00863802"/>
    <w:rsid w:val="00866031"/>
    <w:rsid w:val="00877771"/>
    <w:rsid w:val="00877C2D"/>
    <w:rsid w:val="00883615"/>
    <w:rsid w:val="00893390"/>
    <w:rsid w:val="008A0B3D"/>
    <w:rsid w:val="008A497A"/>
    <w:rsid w:val="008A4CE6"/>
    <w:rsid w:val="008A6CD0"/>
    <w:rsid w:val="008B2252"/>
    <w:rsid w:val="008C1FEF"/>
    <w:rsid w:val="008C390A"/>
    <w:rsid w:val="008D0C1B"/>
    <w:rsid w:val="008D6B60"/>
    <w:rsid w:val="008D7F17"/>
    <w:rsid w:val="00906608"/>
    <w:rsid w:val="00910988"/>
    <w:rsid w:val="009250DC"/>
    <w:rsid w:val="0092704A"/>
    <w:rsid w:val="00933029"/>
    <w:rsid w:val="00940B67"/>
    <w:rsid w:val="009426B7"/>
    <w:rsid w:val="0094690D"/>
    <w:rsid w:val="009502A6"/>
    <w:rsid w:val="009553B6"/>
    <w:rsid w:val="0096745C"/>
    <w:rsid w:val="009678A9"/>
    <w:rsid w:val="00985DFA"/>
    <w:rsid w:val="0098647A"/>
    <w:rsid w:val="009906EC"/>
    <w:rsid w:val="009946C4"/>
    <w:rsid w:val="009948C8"/>
    <w:rsid w:val="00997BAA"/>
    <w:rsid w:val="009A67F4"/>
    <w:rsid w:val="009B11D4"/>
    <w:rsid w:val="009D6D1E"/>
    <w:rsid w:val="009D6FF8"/>
    <w:rsid w:val="009E08D5"/>
    <w:rsid w:val="009E31A2"/>
    <w:rsid w:val="009E6631"/>
    <w:rsid w:val="009F3BDC"/>
    <w:rsid w:val="009F568E"/>
    <w:rsid w:val="00A11E83"/>
    <w:rsid w:val="00A17512"/>
    <w:rsid w:val="00A22884"/>
    <w:rsid w:val="00A252B2"/>
    <w:rsid w:val="00A25D01"/>
    <w:rsid w:val="00A277EE"/>
    <w:rsid w:val="00A27E44"/>
    <w:rsid w:val="00A41225"/>
    <w:rsid w:val="00A45D5D"/>
    <w:rsid w:val="00A6436D"/>
    <w:rsid w:val="00A71CF7"/>
    <w:rsid w:val="00A816DF"/>
    <w:rsid w:val="00A83046"/>
    <w:rsid w:val="00A87A38"/>
    <w:rsid w:val="00AA0A21"/>
    <w:rsid w:val="00AA3139"/>
    <w:rsid w:val="00AA4A49"/>
    <w:rsid w:val="00AB7FF8"/>
    <w:rsid w:val="00AC2906"/>
    <w:rsid w:val="00AC3CBB"/>
    <w:rsid w:val="00AD14A8"/>
    <w:rsid w:val="00AD1CF9"/>
    <w:rsid w:val="00AD5CB4"/>
    <w:rsid w:val="00AE0E0C"/>
    <w:rsid w:val="00AE1D9D"/>
    <w:rsid w:val="00AE79EF"/>
    <w:rsid w:val="00AF7F90"/>
    <w:rsid w:val="00B02CED"/>
    <w:rsid w:val="00B038D1"/>
    <w:rsid w:val="00B072DF"/>
    <w:rsid w:val="00B159B1"/>
    <w:rsid w:val="00B1767A"/>
    <w:rsid w:val="00B211C7"/>
    <w:rsid w:val="00B25619"/>
    <w:rsid w:val="00B426AB"/>
    <w:rsid w:val="00B55B3F"/>
    <w:rsid w:val="00B72B60"/>
    <w:rsid w:val="00B8716E"/>
    <w:rsid w:val="00B920BB"/>
    <w:rsid w:val="00B928AE"/>
    <w:rsid w:val="00B929CA"/>
    <w:rsid w:val="00B9785E"/>
    <w:rsid w:val="00BB259B"/>
    <w:rsid w:val="00BB3AB7"/>
    <w:rsid w:val="00BB5E9F"/>
    <w:rsid w:val="00BC1253"/>
    <w:rsid w:val="00BC775C"/>
    <w:rsid w:val="00BD0F3A"/>
    <w:rsid w:val="00BD244E"/>
    <w:rsid w:val="00BE5169"/>
    <w:rsid w:val="00BF7DDC"/>
    <w:rsid w:val="00C01063"/>
    <w:rsid w:val="00C0396A"/>
    <w:rsid w:val="00C22009"/>
    <w:rsid w:val="00C2271A"/>
    <w:rsid w:val="00C25D6A"/>
    <w:rsid w:val="00C307EE"/>
    <w:rsid w:val="00C3290C"/>
    <w:rsid w:val="00C42BCC"/>
    <w:rsid w:val="00C44886"/>
    <w:rsid w:val="00C60B3A"/>
    <w:rsid w:val="00C748CA"/>
    <w:rsid w:val="00C8214F"/>
    <w:rsid w:val="00C869D6"/>
    <w:rsid w:val="00C910F6"/>
    <w:rsid w:val="00CC13F9"/>
    <w:rsid w:val="00CC16A9"/>
    <w:rsid w:val="00CC707D"/>
    <w:rsid w:val="00CC7916"/>
    <w:rsid w:val="00CD07C6"/>
    <w:rsid w:val="00CD5F87"/>
    <w:rsid w:val="00CE0C4E"/>
    <w:rsid w:val="00CE2A00"/>
    <w:rsid w:val="00CE77F1"/>
    <w:rsid w:val="00CF1E09"/>
    <w:rsid w:val="00D07F4B"/>
    <w:rsid w:val="00D1241B"/>
    <w:rsid w:val="00D136F1"/>
    <w:rsid w:val="00D26F6A"/>
    <w:rsid w:val="00D45585"/>
    <w:rsid w:val="00D45A6D"/>
    <w:rsid w:val="00D46EEA"/>
    <w:rsid w:val="00D65B70"/>
    <w:rsid w:val="00D85CBE"/>
    <w:rsid w:val="00DA1850"/>
    <w:rsid w:val="00DA3F66"/>
    <w:rsid w:val="00DA7134"/>
    <w:rsid w:val="00DB2E66"/>
    <w:rsid w:val="00DB38BF"/>
    <w:rsid w:val="00DB66A8"/>
    <w:rsid w:val="00DC48D2"/>
    <w:rsid w:val="00DD207D"/>
    <w:rsid w:val="00DE12A3"/>
    <w:rsid w:val="00DF2CC3"/>
    <w:rsid w:val="00DF49D5"/>
    <w:rsid w:val="00DF4EB8"/>
    <w:rsid w:val="00DF72B2"/>
    <w:rsid w:val="00E15AA3"/>
    <w:rsid w:val="00E21B4D"/>
    <w:rsid w:val="00E26E41"/>
    <w:rsid w:val="00E30A2B"/>
    <w:rsid w:val="00E31A1C"/>
    <w:rsid w:val="00E32E77"/>
    <w:rsid w:val="00E33D53"/>
    <w:rsid w:val="00E40645"/>
    <w:rsid w:val="00E418AD"/>
    <w:rsid w:val="00E41C43"/>
    <w:rsid w:val="00E45BFC"/>
    <w:rsid w:val="00E64C43"/>
    <w:rsid w:val="00E71D5E"/>
    <w:rsid w:val="00E7330F"/>
    <w:rsid w:val="00E8338F"/>
    <w:rsid w:val="00E93596"/>
    <w:rsid w:val="00EB781C"/>
    <w:rsid w:val="00EC3E1C"/>
    <w:rsid w:val="00EC3EAD"/>
    <w:rsid w:val="00ED2E37"/>
    <w:rsid w:val="00EF3033"/>
    <w:rsid w:val="00EF71CB"/>
    <w:rsid w:val="00F06A93"/>
    <w:rsid w:val="00F2012D"/>
    <w:rsid w:val="00F31F76"/>
    <w:rsid w:val="00F31FF8"/>
    <w:rsid w:val="00F3523D"/>
    <w:rsid w:val="00F37EE3"/>
    <w:rsid w:val="00F4057C"/>
    <w:rsid w:val="00F4154E"/>
    <w:rsid w:val="00F419D9"/>
    <w:rsid w:val="00F5213B"/>
    <w:rsid w:val="00F60D63"/>
    <w:rsid w:val="00F73553"/>
    <w:rsid w:val="00F81D73"/>
    <w:rsid w:val="00F921E8"/>
    <w:rsid w:val="00F940A4"/>
    <w:rsid w:val="00F95E51"/>
    <w:rsid w:val="00FA12B8"/>
    <w:rsid w:val="00FA27A6"/>
    <w:rsid w:val="00FA3071"/>
    <w:rsid w:val="00FA40B4"/>
    <w:rsid w:val="00FA46C4"/>
    <w:rsid w:val="00FA6117"/>
    <w:rsid w:val="00FA7177"/>
    <w:rsid w:val="00FB7359"/>
    <w:rsid w:val="00FC16EB"/>
    <w:rsid w:val="00FC3678"/>
    <w:rsid w:val="00FC718D"/>
    <w:rsid w:val="00FC76B8"/>
    <w:rsid w:val="00FD2DEA"/>
    <w:rsid w:val="00FD51A7"/>
    <w:rsid w:val="00FE495C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6B9A27A"/>
  <w15:docId w15:val="{CD9C7B5A-C238-413D-8A06-D28FC33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med.org.br/projeto-de-pesqui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h@fundmed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8C1E-3615-4993-B477-97FB9962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FMRS</cp:lastModifiedBy>
  <cp:revision>28</cp:revision>
  <cp:lastPrinted>2017-03-14T17:39:00Z</cp:lastPrinted>
  <dcterms:created xsi:type="dcterms:W3CDTF">2017-11-20T12:38:00Z</dcterms:created>
  <dcterms:modified xsi:type="dcterms:W3CDTF">2022-03-08T14:46:00Z</dcterms:modified>
</cp:coreProperties>
</file>