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5" w:rsidRDefault="00013F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1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43"/>
        <w:gridCol w:w="2693"/>
        <w:gridCol w:w="3365"/>
        <w:gridCol w:w="795"/>
        <w:gridCol w:w="1885"/>
      </w:tblGrid>
      <w:tr w:rsidR="00013F55">
        <w:trPr>
          <w:trHeight w:val="88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EVENTO</w:t>
            </w:r>
          </w:p>
        </w:tc>
      </w:tr>
      <w:tr w:rsidR="00013F55">
        <w:trPr>
          <w:trHeight w:val="697"/>
        </w:trPr>
        <w:tc>
          <w:tcPr>
            <w:tcW w:w="1937" w:type="dxa"/>
            <w:shd w:val="clear" w:color="auto" w:fill="DBE5F1"/>
            <w:vAlign w:val="center"/>
          </w:tcPr>
          <w:p w:rsidR="00013F55" w:rsidRDefault="00CF71F7">
            <w:r>
              <w:t>CÓDIGO SISTEMA (</w:t>
            </w:r>
            <w:r>
              <w:rPr>
                <w:sz w:val="20"/>
                <w:szCs w:val="20"/>
              </w:rPr>
              <w:t>PREENCHIMENTO FUNDMED)</w:t>
            </w:r>
          </w:p>
        </w:tc>
        <w:tc>
          <w:tcPr>
            <w:tcW w:w="2736" w:type="dxa"/>
            <w:gridSpan w:val="2"/>
            <w:shd w:val="clear" w:color="auto" w:fill="FFFFFF"/>
            <w:vAlign w:val="center"/>
          </w:tcPr>
          <w:p w:rsidR="00013F55" w:rsidRDefault="00013F55"/>
        </w:tc>
        <w:tc>
          <w:tcPr>
            <w:tcW w:w="3365" w:type="dxa"/>
            <w:shd w:val="clear" w:color="auto" w:fill="DBE5F1"/>
            <w:vAlign w:val="center"/>
          </w:tcPr>
          <w:p w:rsidR="00013F55" w:rsidRDefault="00CF71F7">
            <w:r>
              <w:t xml:space="preserve">Nº CONTA CORRENTE </w:t>
            </w:r>
          </w:p>
          <w:p w:rsidR="00013F55" w:rsidRDefault="00CF71F7">
            <w:r>
              <w:rPr>
                <w:sz w:val="20"/>
                <w:szCs w:val="20"/>
              </w:rPr>
              <w:t>(PREENCHIMENTO FUNDMED)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013F55" w:rsidRDefault="00013F55"/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color w:val="000000"/>
              </w:rPr>
            </w:pPr>
          </w:p>
        </w:tc>
      </w:tr>
      <w:tr w:rsidR="00013F55">
        <w:trPr>
          <w:trHeight w:val="821"/>
        </w:trPr>
        <w:tc>
          <w:tcPr>
            <w:tcW w:w="1937" w:type="dxa"/>
            <w:shd w:val="clear" w:color="auto" w:fill="DBE5F1"/>
            <w:vAlign w:val="center"/>
          </w:tcPr>
          <w:p w:rsidR="00013F55" w:rsidRDefault="00CF71F7">
            <w:r>
              <w:t>NOME DO EVENTO</w:t>
            </w:r>
          </w:p>
        </w:tc>
        <w:tc>
          <w:tcPr>
            <w:tcW w:w="8781" w:type="dxa"/>
            <w:gridSpan w:val="5"/>
            <w:shd w:val="clear" w:color="auto" w:fill="FFFFFF"/>
          </w:tcPr>
          <w:p w:rsidR="00013F55" w:rsidRDefault="00013F55">
            <w:pPr>
              <w:widowControl w:val="0"/>
            </w:pPr>
          </w:p>
        </w:tc>
      </w:tr>
      <w:tr w:rsidR="00013F55">
        <w:trPr>
          <w:trHeight w:val="914"/>
        </w:trPr>
        <w:tc>
          <w:tcPr>
            <w:tcW w:w="1937" w:type="dxa"/>
            <w:shd w:val="clear" w:color="auto" w:fill="DBE5F1"/>
          </w:tcPr>
          <w:p w:rsidR="00013F55" w:rsidRDefault="00CF71F7">
            <w:pPr>
              <w:jc w:val="center"/>
            </w:pPr>
            <w:r>
              <w:t>OBJETIVOS</w:t>
            </w:r>
          </w:p>
          <w:p w:rsidR="00013F55" w:rsidRDefault="00CF71F7">
            <w:pPr>
              <w:jc w:val="center"/>
            </w:pPr>
            <w:r>
              <w:t>E METAS</w:t>
            </w:r>
          </w:p>
        </w:tc>
        <w:tc>
          <w:tcPr>
            <w:tcW w:w="8781" w:type="dxa"/>
            <w:gridSpan w:val="5"/>
            <w:shd w:val="clear" w:color="auto" w:fill="FFFFFF"/>
          </w:tcPr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</w:tc>
      </w:tr>
      <w:tr w:rsidR="00013F55">
        <w:trPr>
          <w:trHeight w:val="248"/>
        </w:trPr>
        <w:tc>
          <w:tcPr>
            <w:tcW w:w="8833" w:type="dxa"/>
            <w:gridSpan w:val="5"/>
            <w:shd w:val="clear" w:color="auto" w:fill="DBE5F1"/>
          </w:tcPr>
          <w:p w:rsidR="00013F55" w:rsidRDefault="00CF71F7">
            <w:pPr>
              <w:jc w:val="center"/>
            </w:pPr>
            <w:r>
              <w:t>PÚBLICO-ALVO (a quem se destina o evento?).</w:t>
            </w:r>
          </w:p>
        </w:tc>
        <w:tc>
          <w:tcPr>
            <w:tcW w:w="1885" w:type="dxa"/>
            <w:shd w:val="clear" w:color="auto" w:fill="DBE5F1"/>
          </w:tcPr>
          <w:p w:rsidR="00013F55" w:rsidRDefault="00CF71F7">
            <w:pPr>
              <w:jc w:val="both"/>
            </w:pPr>
            <w:r>
              <w:t>CARGA HORÁRIA</w:t>
            </w:r>
          </w:p>
        </w:tc>
      </w:tr>
      <w:tr w:rsidR="00013F55">
        <w:trPr>
          <w:trHeight w:val="278"/>
        </w:trPr>
        <w:tc>
          <w:tcPr>
            <w:tcW w:w="8833" w:type="dxa"/>
            <w:gridSpan w:val="5"/>
            <w:shd w:val="clear" w:color="auto" w:fill="FFFFFF"/>
          </w:tcPr>
          <w:p w:rsidR="00013F55" w:rsidRDefault="00013F55">
            <w:pPr>
              <w:tabs>
                <w:tab w:val="left" w:pos="3885"/>
              </w:tabs>
              <w:jc w:val="center"/>
            </w:pPr>
          </w:p>
        </w:tc>
        <w:tc>
          <w:tcPr>
            <w:tcW w:w="1885" w:type="dxa"/>
            <w:shd w:val="clear" w:color="auto" w:fill="FFFFFF"/>
          </w:tcPr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both"/>
              <w:rPr>
                <w:color w:val="000000"/>
              </w:rPr>
            </w:pPr>
          </w:p>
        </w:tc>
      </w:tr>
      <w:tr w:rsidR="00013F55">
        <w:trPr>
          <w:trHeight w:val="2596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VÍNCULO INSTITUCIONAL DO EVENTO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:rsidR="00013F55" w:rsidRDefault="00013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869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3"/>
              <w:gridCol w:w="4019"/>
            </w:tblGrid>
            <w:tr w:rsidR="00013F55">
              <w:trPr>
                <w:trHeight w:val="2492"/>
              </w:trPr>
              <w:tc>
                <w:tcPr>
                  <w:tcW w:w="4673" w:type="dxa"/>
                </w:tcPr>
                <w:p w:rsidR="00013F55" w:rsidRDefault="00CF71F7">
                  <w:pPr>
                    <w:jc w:val="both"/>
                  </w:pPr>
                  <w:r>
                    <w:t>Qual o vínculo institucional do evento?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>(</w:t>
                  </w:r>
                  <w:r>
                    <w:t xml:space="preserve">  )</w:t>
                  </w:r>
                  <w:proofErr w:type="gramEnd"/>
                  <w:r>
                    <w:t xml:space="preserve"> HCPA                 (  ) UFRGS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UFCSPA</w:t>
                  </w:r>
                </w:p>
                <w:p w:rsidR="00013F55" w:rsidRDefault="00CF71F7">
                  <w:pPr>
                    <w:jc w:val="both"/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Outra: _______________________________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>Vínculo UFRGS – caso se aplique: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) PROPG                                                        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)</w:t>
                  </w:r>
                  <w:r>
                    <w:t xml:space="preserve"> PROREXT           </w:t>
                  </w:r>
                </w:p>
                <w:p w:rsidR="00013F55" w:rsidRDefault="00CF71F7">
                  <w:pPr>
                    <w:jc w:val="both"/>
                  </w:pPr>
                  <w:r>
                    <w:t xml:space="preserve">     </w:t>
                  </w: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) OUTRO: ________________________  </w:t>
                  </w:r>
                </w:p>
              </w:tc>
              <w:tc>
                <w:tcPr>
                  <w:tcW w:w="4019" w:type="dxa"/>
                </w:tcPr>
                <w:p w:rsidR="00013F55" w:rsidRDefault="00CF71F7">
                  <w:pPr>
                    <w:jc w:val="both"/>
                  </w:pPr>
                  <w:r>
                    <w:t>Vínculo Faculdade ou Serviço:</w:t>
                  </w:r>
                </w:p>
                <w:p w:rsidR="00013F55" w:rsidRDefault="00CF71F7">
                  <w:pPr>
                    <w:jc w:val="both"/>
                  </w:pPr>
                  <w:r>
                    <w:t>___________________________</w:t>
                  </w:r>
                </w:p>
                <w:p w:rsidR="00013F55" w:rsidRDefault="00013F55"/>
                <w:p w:rsidR="00013F55" w:rsidRDefault="00013F55"/>
                <w:p w:rsidR="00013F55" w:rsidRDefault="00013F55"/>
                <w:p w:rsidR="00013F55" w:rsidRDefault="00CF71F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t>Nº ação de extensão: ________________</w:t>
                  </w:r>
                </w:p>
                <w:p w:rsidR="00013F55" w:rsidRDefault="00CF71F7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>(CASO SEJA CADASTRADO NA PROREXT)</w:t>
                  </w:r>
                </w:p>
                <w:p w:rsidR="00013F55" w:rsidRDefault="00CF71F7">
                  <w:pPr>
                    <w:jc w:val="both"/>
                  </w:pPr>
                  <w:r>
                    <w:t>Vigência da ação: _______________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013F55">
                  <w:pPr>
                    <w:jc w:val="both"/>
                  </w:pPr>
                </w:p>
                <w:p w:rsidR="00013F55" w:rsidRDefault="00013F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3F55" w:rsidRDefault="00013F55">
            <w:pPr>
              <w:jc w:val="both"/>
            </w:pPr>
          </w:p>
        </w:tc>
      </w:tr>
      <w:tr w:rsidR="00013F55">
        <w:trPr>
          <w:trHeight w:val="1247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INSCRIÇÕES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:rsidR="00013F55" w:rsidRDefault="00CF71F7">
            <w:pPr>
              <w:jc w:val="both"/>
            </w:pPr>
            <w:r>
              <w:t xml:space="preserve">Data de abertura das inscrições: </w:t>
            </w:r>
          </w:p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jc w:val="both"/>
              <w:rPr>
                <w:color w:val="000000"/>
              </w:rPr>
            </w:pPr>
          </w:p>
          <w:p w:rsidR="00013F55" w:rsidRDefault="00CF71F7">
            <w:r>
              <w:t xml:space="preserve">Valor de inscrição: </w:t>
            </w:r>
          </w:p>
          <w:p w:rsidR="00013F55" w:rsidRDefault="00013F55"/>
          <w:p w:rsidR="00013F55" w:rsidRDefault="00CF71F7">
            <w:r>
              <w:t xml:space="preserve">Expectativa de inscritos: </w:t>
            </w:r>
            <w:bookmarkStart w:id="0" w:name="_GoBack"/>
            <w:bookmarkEnd w:id="0"/>
          </w:p>
          <w:p w:rsidR="00013F55" w:rsidRDefault="00013F55"/>
        </w:tc>
      </w:tr>
      <w:tr w:rsidR="00013F55">
        <w:trPr>
          <w:trHeight w:val="1281"/>
        </w:trPr>
        <w:tc>
          <w:tcPr>
            <w:tcW w:w="1980" w:type="dxa"/>
            <w:gridSpan w:val="2"/>
            <w:shd w:val="clear" w:color="auto" w:fill="DBE5F1"/>
            <w:vAlign w:val="center"/>
          </w:tcPr>
          <w:p w:rsidR="00013F55" w:rsidRDefault="00CF71F7">
            <w:pPr>
              <w:jc w:val="center"/>
            </w:pPr>
            <w:r>
              <w:t>REALIZAÇÃO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a1"/>
              <w:tblW w:w="1069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51"/>
              <w:gridCol w:w="7140"/>
            </w:tblGrid>
            <w:tr w:rsidR="00013F55">
              <w:trPr>
                <w:trHeight w:val="946"/>
              </w:trPr>
              <w:tc>
                <w:tcPr>
                  <w:tcW w:w="3551" w:type="dxa"/>
                </w:tcPr>
                <w:p w:rsidR="00013F55" w:rsidRDefault="00CF71F7">
                  <w:pPr>
                    <w:jc w:val="both"/>
                  </w:pPr>
                  <w:r>
                    <w:t xml:space="preserve">Data de Início: 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 xml:space="preserve">Data final: </w:t>
                  </w:r>
                </w:p>
                <w:p w:rsidR="00013F55" w:rsidRDefault="00013F55">
                  <w:pPr>
                    <w:jc w:val="both"/>
                  </w:pPr>
                </w:p>
                <w:p w:rsidR="00013F55" w:rsidRDefault="00CF71F7">
                  <w:pPr>
                    <w:jc w:val="both"/>
                  </w:pPr>
                  <w:r>
                    <w:t xml:space="preserve">Horário: </w:t>
                  </w:r>
                </w:p>
                <w:p w:rsidR="00013F55" w:rsidRDefault="00013F55"/>
              </w:tc>
              <w:tc>
                <w:tcPr>
                  <w:tcW w:w="7140" w:type="dxa"/>
                </w:tcPr>
                <w:p w:rsidR="00013F55" w:rsidRDefault="00CF71F7">
                  <w:r>
                    <w:t>Local do evento</w:t>
                  </w:r>
                  <w:r w:rsidR="00646EA7">
                    <w:t>: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>(</w:t>
                  </w:r>
                  <w:r w:rsidR="00646EA7">
                    <w:t xml:space="preserve">  </w:t>
                  </w:r>
                  <w:proofErr w:type="gramEnd"/>
                  <w:r w:rsidR="00646EA7">
                    <w:t xml:space="preserve"> </w:t>
                  </w:r>
                  <w:r>
                    <w:t>) ONLINE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HÍBRIDO:_________________________________</w:t>
                  </w:r>
                </w:p>
                <w:p w:rsidR="00013F55" w:rsidRDefault="00013F55"/>
                <w:p w:rsidR="00013F55" w:rsidRDefault="00CF71F7"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PRESENCIAL:  (    ) HCPA    (   ) FUNDMED    </w:t>
                  </w:r>
                </w:p>
                <w:p w:rsidR="00013F55" w:rsidRDefault="00CF71F7">
                  <w:r>
                    <w:lastRenderedPageBreak/>
                    <w:t xml:space="preserve">                                                           </w:t>
                  </w:r>
                </w:p>
                <w:p w:rsidR="00013F55" w:rsidRDefault="00CF71F7">
                  <w:r>
                    <w:t>Outro: _____________________________</w:t>
                  </w:r>
                </w:p>
                <w:p w:rsidR="00013F55" w:rsidRDefault="00013F55"/>
                <w:p w:rsidR="00013F55" w:rsidRDefault="00013F55"/>
              </w:tc>
            </w:tr>
          </w:tbl>
          <w:p w:rsidR="00013F55" w:rsidRDefault="00013F55">
            <w:pPr>
              <w:rPr>
                <w:b/>
              </w:rPr>
            </w:pPr>
          </w:p>
        </w:tc>
      </w:tr>
      <w:tr w:rsidR="00013F55">
        <w:trPr>
          <w:trHeight w:val="88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DADOS DO COORDENADOR DO EVENTO</w:t>
            </w:r>
          </w:p>
        </w:tc>
      </w:tr>
      <w:tr w:rsidR="00013F55">
        <w:trPr>
          <w:trHeight w:val="2735"/>
        </w:trPr>
        <w:tc>
          <w:tcPr>
            <w:tcW w:w="10718" w:type="dxa"/>
            <w:gridSpan w:val="6"/>
            <w:shd w:val="clear" w:color="auto" w:fill="FFFFFF"/>
          </w:tcPr>
          <w:p w:rsidR="00013F55" w:rsidRDefault="00013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2"/>
              <w:tblW w:w="10555" w:type="dxa"/>
              <w:tblInd w:w="0" w:type="dxa"/>
              <w:tblBorders>
                <w:top w:val="single" w:sz="8" w:space="0" w:color="4F81BD"/>
                <w:left w:val="single" w:sz="4" w:space="0" w:color="000000"/>
                <w:bottom w:val="single" w:sz="8" w:space="0" w:color="4F81BD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4363"/>
              <w:gridCol w:w="3940"/>
            </w:tblGrid>
            <w:tr w:rsidR="00013F55" w:rsidTr="00013F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Coordenador do projeto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Ordenador de despesas</w:t>
                  </w: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Nome completo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530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CPF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2073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1862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E-mail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505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55"/>
                    </w:tabs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Telefone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013F55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40"/>
                    </w:tabs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 xml:space="preserve">Membro da Fundação 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(</w:t>
                  </w:r>
                  <w:r w:rsidR="00646EA7">
                    <w:rPr>
                      <w:color w:val="000000"/>
                    </w:rPr>
                    <w:t xml:space="preserve">  </w:t>
                  </w:r>
                  <w:proofErr w:type="gramEnd"/>
                  <w:r w:rsidR="00646EA7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>) Sim              (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Professor da UFRGS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(</w:t>
                  </w:r>
                  <w:r w:rsidR="00646EA7">
                    <w:rPr>
                      <w:color w:val="000000"/>
                    </w:rPr>
                    <w:t xml:space="preserve">  </w:t>
                  </w:r>
                  <w:proofErr w:type="gramEnd"/>
                  <w:r w:rsidR="00646EA7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>) Sim              (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Profissional do HCPA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righ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CF71F7" w:rsidP="00646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r w:rsidR="00646EA7">
                    <w:rPr>
                      <w:color w:val="000000"/>
                    </w:rPr>
                    <w:t xml:space="preserve"> </w:t>
                  </w:r>
                  <w:proofErr w:type="gramEnd"/>
                  <w:r>
                    <w:rPr>
                      <w:color w:val="000000"/>
                    </w:rPr>
                    <w:t xml:space="preserve"> ) Sim              (   ) Não</w:t>
                  </w:r>
                </w:p>
              </w:tc>
            </w:tr>
            <w:tr w:rsidR="00013F55" w:rsidTr="00013F55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/>
                  </w:tcBorders>
                </w:tcPr>
                <w:p w:rsidR="00013F55" w:rsidRDefault="00CF71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619"/>
                    </w:tabs>
                    <w:spacing w:after="200" w:line="276" w:lineRule="auto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Vinculado ao serviço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/>
                  </w:tcBorders>
                </w:tcPr>
                <w:p w:rsidR="00013F55" w:rsidRDefault="00013F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</w:p>
              </w:tc>
            </w:tr>
          </w:tbl>
          <w:p w:rsidR="00013F55" w:rsidRDefault="00013F55">
            <w:pPr>
              <w:jc w:val="both"/>
              <w:rPr>
                <w:b/>
              </w:rPr>
            </w:pPr>
          </w:p>
        </w:tc>
      </w:tr>
      <w:tr w:rsidR="00013F55">
        <w:trPr>
          <w:trHeight w:val="187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CUSTEIO OPERACIONAL FUNDMED E REPASSES APOIADAS</w:t>
            </w:r>
          </w:p>
          <w:p w:rsidR="00013F55" w:rsidRDefault="000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3F55">
        <w:trPr>
          <w:trHeight w:val="1426"/>
        </w:trPr>
        <w:tc>
          <w:tcPr>
            <w:tcW w:w="10718" w:type="dxa"/>
            <w:gridSpan w:val="6"/>
            <w:shd w:val="clear" w:color="auto" w:fill="DBE5F1"/>
          </w:tcPr>
          <w:p w:rsidR="00013F55" w:rsidRDefault="00013F55">
            <w:pPr>
              <w:tabs>
                <w:tab w:val="left" w:pos="1845"/>
              </w:tabs>
              <w:ind w:left="360"/>
              <w:rPr>
                <w:b/>
              </w:rPr>
            </w:pPr>
          </w:p>
          <w:p w:rsidR="00013F55" w:rsidRDefault="00CF71F7">
            <w:pPr>
              <w:tabs>
                <w:tab w:val="left" w:pos="1845"/>
              </w:tabs>
              <w:ind w:left="360"/>
              <w:rPr>
                <w:b/>
              </w:rPr>
            </w:pPr>
            <w:r>
              <w:rPr>
                <w:b/>
              </w:rPr>
              <w:t>Eventos com vínculo HCPA (eventos online ou presenciais)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12% FUNDMED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3% FIE (Fundo de Incentivo ao Ensino)</w:t>
            </w:r>
          </w:p>
          <w:p w:rsidR="00013F55" w:rsidRDefault="00CF71F7">
            <w:pPr>
              <w:tabs>
                <w:tab w:val="left" w:pos="1845"/>
              </w:tabs>
              <w:ind w:left="360"/>
              <w:rPr>
                <w:b/>
              </w:rPr>
            </w:pPr>
            <w:r>
              <w:rPr>
                <w:b/>
              </w:rPr>
              <w:t>Eventos com vínculo HCPA (realizados de forma presencial em ambiente externo ao Campus Saúde):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15% FUNDMED (1% doação para unidade de origem do coordenador)</w:t>
            </w:r>
          </w:p>
          <w:p w:rsidR="00013F55" w:rsidRDefault="00CF71F7">
            <w:pPr>
              <w:tabs>
                <w:tab w:val="left" w:pos="1845"/>
              </w:tabs>
              <w:ind w:left="360"/>
            </w:pPr>
            <w:r>
              <w:t>3% FIE (Fundo de Incentivo ao Ensino)</w:t>
            </w:r>
          </w:p>
          <w:p w:rsidR="00013F55" w:rsidRDefault="00CF71F7">
            <w:pPr>
              <w:ind w:left="360"/>
            </w:pPr>
            <w:r>
              <w:rPr>
                <w:b/>
              </w:rPr>
              <w:t>Eventos com vínculo UFRGS e UFCSPA</w:t>
            </w:r>
            <w:r>
              <w:t xml:space="preserve"> (Anexar a cópia da ação de extensão aprovada)</w:t>
            </w:r>
          </w:p>
          <w:p w:rsidR="00013F55" w:rsidRDefault="00CF71F7">
            <w:pPr>
              <w:ind w:left="360"/>
            </w:pPr>
            <w:r>
              <w:t xml:space="preserve">Consultar a tabela: </w:t>
            </w:r>
            <w:hyperlink r:id="rId8">
              <w:r>
                <w:rPr>
                  <w:color w:val="0000FF"/>
                  <w:u w:val="single"/>
                </w:rPr>
                <w:t>https://www.ufrgs.br/sedetec/wp-content/uploads/Files/Portaria_9085_Custos_FAURGS_2016-2017.pdf</w:t>
              </w:r>
            </w:hyperlink>
          </w:p>
          <w:p w:rsidR="00013F55" w:rsidRDefault="00CF71F7">
            <w:pPr>
              <w:ind w:left="360"/>
            </w:pPr>
            <w:r>
              <w:rPr>
                <w:b/>
              </w:rPr>
              <w:t xml:space="preserve">Demais apoiadas: </w:t>
            </w:r>
            <w:r>
              <w:t xml:space="preserve">Conforme o acordo de cooperação vigente.         </w:t>
            </w:r>
          </w:p>
          <w:p w:rsidR="00013F55" w:rsidRDefault="00CF71F7">
            <w:pPr>
              <w:ind w:left="360"/>
            </w:pPr>
            <w:r>
              <w:t xml:space="preserve">                              </w:t>
            </w:r>
          </w:p>
          <w:p w:rsidR="00013F55" w:rsidRDefault="00CF71F7">
            <w:pPr>
              <w:ind w:left="360"/>
            </w:pPr>
            <w:r>
              <w:rPr>
                <w:b/>
              </w:rPr>
              <w:t>Ta</w:t>
            </w:r>
            <w:r>
              <w:rPr>
                <w:b/>
              </w:rPr>
              <w:t xml:space="preserve">xas bancárias: </w:t>
            </w:r>
            <w:r>
              <w:t>Não estão incluídos no custo operacional os valores de manutenção de conta, boletos e taxas    de cartão de crédito.</w:t>
            </w:r>
          </w:p>
          <w:p w:rsidR="00013F55" w:rsidRDefault="00013F55">
            <w:pPr>
              <w:ind w:left="360"/>
              <w:rPr>
                <w:b/>
              </w:rPr>
            </w:pPr>
          </w:p>
        </w:tc>
      </w:tr>
      <w:tr w:rsidR="00013F55">
        <w:trPr>
          <w:trHeight w:val="214"/>
        </w:trPr>
        <w:tc>
          <w:tcPr>
            <w:tcW w:w="10718" w:type="dxa"/>
            <w:gridSpan w:val="6"/>
            <w:shd w:val="clear" w:color="auto" w:fill="DBE5F1"/>
          </w:tcPr>
          <w:p w:rsidR="00013F55" w:rsidRDefault="00CF71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lastRenderedPageBreak/>
              <w:t xml:space="preserve">INDICAÇÃO DE POSSÍVEIS </w:t>
            </w:r>
            <w:proofErr w:type="gramStart"/>
            <w:r>
              <w:rPr>
                <w:b/>
                <w:color w:val="000000"/>
              </w:rPr>
              <w:t>PATROCINADORES  *</w:t>
            </w:r>
            <w:proofErr w:type="gram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FundMed</w:t>
            </w:r>
            <w:proofErr w:type="spellEnd"/>
            <w:r>
              <w:rPr>
                <w:b/>
                <w:color w:val="000000"/>
              </w:rPr>
              <w:t xml:space="preserve"> formaliza a proposta comercial e contrato apenas com os contatos indicados pela comissão, não fazemos prospecção de novos patrocinadores.</w:t>
            </w:r>
          </w:p>
        </w:tc>
      </w:tr>
      <w:tr w:rsidR="00013F55">
        <w:trPr>
          <w:trHeight w:val="663"/>
        </w:trPr>
        <w:tc>
          <w:tcPr>
            <w:tcW w:w="10718" w:type="dxa"/>
            <w:gridSpan w:val="6"/>
            <w:shd w:val="clear" w:color="auto" w:fill="FFFFFF"/>
          </w:tcPr>
          <w:p w:rsidR="00013F55" w:rsidRDefault="00CF71F7">
            <w:pPr>
              <w:jc w:val="both"/>
            </w:pPr>
            <w:r>
              <w:t xml:space="preserve">Nome:                                                             </w:t>
            </w:r>
            <w:r>
              <w:t xml:space="preserve">                               Nome:                                                                                      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 xml:space="preserve">Nome:                     </w:t>
            </w:r>
            <w:r>
              <w:t xml:space="preserve">                                                                       Nome: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 xml:space="preserve">Nome:                                                                   </w:t>
            </w:r>
            <w:r>
              <w:t xml:space="preserve">                         Nome: </w:t>
            </w:r>
          </w:p>
          <w:p w:rsidR="00013F55" w:rsidRDefault="00CF71F7">
            <w:pPr>
              <w:jc w:val="both"/>
            </w:pPr>
            <w:r>
              <w:t>Contato:                                                                                         Contato:</w:t>
            </w:r>
          </w:p>
          <w:p w:rsidR="00013F55" w:rsidRDefault="00013F55">
            <w:pPr>
              <w:jc w:val="both"/>
            </w:pPr>
          </w:p>
          <w:p w:rsidR="00013F55" w:rsidRDefault="00CF71F7">
            <w:pPr>
              <w:jc w:val="both"/>
            </w:pPr>
            <w:r>
              <w:t>Nome:                                                                                            Nome:</w:t>
            </w:r>
          </w:p>
          <w:p w:rsidR="00013F55" w:rsidRDefault="00CF71F7">
            <w:pPr>
              <w:jc w:val="both"/>
            </w:pPr>
            <w:r>
              <w:t xml:space="preserve">Contato       </w:t>
            </w:r>
            <w:r>
              <w:t xml:space="preserve">                                                                                   </w:t>
            </w:r>
            <w:proofErr w:type="spellStart"/>
            <w:r>
              <w:t>Contato</w:t>
            </w:r>
            <w:proofErr w:type="spellEnd"/>
            <w:r>
              <w:t>:</w:t>
            </w:r>
          </w:p>
          <w:p w:rsidR="00013F55" w:rsidRDefault="00013F55">
            <w:pPr>
              <w:jc w:val="both"/>
            </w:pPr>
          </w:p>
          <w:p w:rsidR="00013F55" w:rsidRDefault="00013F55">
            <w:pPr>
              <w:jc w:val="both"/>
            </w:pPr>
          </w:p>
        </w:tc>
      </w:tr>
    </w:tbl>
    <w:p w:rsidR="00013F55" w:rsidRDefault="00013F55">
      <w:pPr>
        <w:tabs>
          <w:tab w:val="left" w:pos="142"/>
          <w:tab w:val="left" w:pos="4605"/>
        </w:tabs>
        <w:jc w:val="both"/>
        <w:rPr>
          <w:highlight w:val="white"/>
        </w:rPr>
      </w:pPr>
    </w:p>
    <w:p w:rsidR="00013F55" w:rsidRDefault="00CF71F7">
      <w:pPr>
        <w:tabs>
          <w:tab w:val="left" w:pos="142"/>
          <w:tab w:val="left" w:pos="4605"/>
        </w:tabs>
        <w:jc w:val="both"/>
        <w:rPr>
          <w:highlight w:val="white"/>
        </w:rPr>
      </w:pPr>
      <w:r>
        <w:rPr>
          <w:highlight w:val="white"/>
        </w:rPr>
        <w:t>O Coordenador do Evento, declara-se plenamente ciente e esclarecido que a FUNDMED não mantém nenhum seguro de responsabilidade civil para qualquer sinistro, demanda ou reclamação de terceiros, fornecedores e patrocinadores, razão pela qual quaisquer despes</w:t>
      </w:r>
      <w:r>
        <w:rPr>
          <w:highlight w:val="white"/>
        </w:rPr>
        <w:t>as ou custos, diretos ou indiretos, com a defesa, ressarcimento ou reembolso decorrentes destes, deverão ser satisfeitos pelos recursos próprios do evento e, na falta destes suportados por seu Coordenador.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Após o pagamento das despesas e entrega do fechame</w:t>
      </w:r>
      <w:r>
        <w:rPr>
          <w:color w:val="000000"/>
          <w:highlight w:val="white"/>
        </w:rPr>
        <w:t xml:space="preserve">nto financeiro do Evento, o Coordenador conta com um prazo de </w:t>
      </w:r>
      <w:r>
        <w:rPr>
          <w:b/>
          <w:color w:val="000000"/>
          <w:highlight w:val="white"/>
        </w:rPr>
        <w:t>90 (noventa) dias</w:t>
      </w:r>
      <w:r>
        <w:rPr>
          <w:color w:val="000000"/>
          <w:highlight w:val="white"/>
        </w:rPr>
        <w:t xml:space="preserve"> para indicar o destino do saldo residual, podendo este ser utilizado para uma nova edição do Evento, transferência para projeto ativo na FUNDMED ou utilização da verba pelo serviço ou unidade correspondente.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Caso o </w:t>
      </w:r>
      <w:r>
        <w:rPr>
          <w:b/>
          <w:color w:val="000000"/>
          <w:highlight w:val="white"/>
        </w:rPr>
        <w:t xml:space="preserve">evento </w:t>
      </w:r>
      <w:r>
        <w:rPr>
          <w:color w:val="000000"/>
          <w:highlight w:val="white"/>
        </w:rPr>
        <w:t>seja</w:t>
      </w:r>
      <w:r>
        <w:rPr>
          <w:b/>
          <w:color w:val="000000"/>
          <w:highlight w:val="white"/>
        </w:rPr>
        <w:t xml:space="preserve"> cancelado</w:t>
      </w:r>
      <w:r>
        <w:rPr>
          <w:color w:val="000000"/>
          <w:highlight w:val="white"/>
        </w:rPr>
        <w:t xml:space="preserve"> pelo Coordenador, </w:t>
      </w:r>
      <w:r>
        <w:rPr>
          <w:color w:val="000000"/>
          <w:highlight w:val="white"/>
        </w:rPr>
        <w:t xml:space="preserve">independentemente do motivo ensejador, declara desde logo ciente e manifesta sua expressa concordância de que, havendo obtenção de recursos (através de inscrições e/ou patrocínios), as taxas administrativas vinculadas ao projeto serão devidas, ocorrendo o </w:t>
      </w:r>
      <w:r>
        <w:rPr>
          <w:color w:val="000000"/>
          <w:highlight w:val="white"/>
        </w:rPr>
        <w:t>desconto nas respectivas porcentagens acordadas.</w:t>
      </w:r>
    </w:p>
    <w:p w:rsidR="00013F55" w:rsidRDefault="00CF71F7">
      <w:pPr>
        <w:tabs>
          <w:tab w:val="left" w:pos="142"/>
          <w:tab w:val="left" w:pos="4605"/>
        </w:tabs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013F55" w:rsidRDefault="00013F55">
      <w:pPr>
        <w:tabs>
          <w:tab w:val="left" w:pos="142"/>
          <w:tab w:val="left" w:pos="4605"/>
        </w:tabs>
        <w:jc w:val="both"/>
        <w:rPr>
          <w:highlight w:val="white"/>
        </w:rPr>
      </w:pP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Coordenador do Evento </w:t>
      </w: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              /            /        </w:t>
      </w:r>
    </w:p>
    <w:p w:rsidR="00013F55" w:rsidRDefault="00013F55">
      <w:pPr>
        <w:pBdr>
          <w:top w:val="single" w:sz="4" w:space="1" w:color="4F81BD"/>
        </w:pBdr>
        <w:tabs>
          <w:tab w:val="left" w:pos="2835"/>
        </w:tabs>
        <w:rPr>
          <w:b/>
          <w:sz w:val="20"/>
          <w:szCs w:val="20"/>
        </w:rPr>
      </w:pP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da Gerente de Negócios do Setor de Comunicação, Ensino e Eventos FUNDMED</w:t>
      </w:r>
    </w:p>
    <w:p w:rsidR="00013F55" w:rsidRDefault="00CF71F7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          /           /        </w:t>
      </w:r>
    </w:p>
    <w:sectPr w:rsidR="00013F55">
      <w:headerReference w:type="default" r:id="rId9"/>
      <w:footerReference w:type="default" r:id="rId10"/>
      <w:pgSz w:w="11906" w:h="16838"/>
      <w:pgMar w:top="454" w:right="567" w:bottom="39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F7" w:rsidRDefault="00CF71F7">
      <w:pPr>
        <w:spacing w:after="0" w:line="240" w:lineRule="auto"/>
      </w:pPr>
      <w:r>
        <w:separator/>
      </w:r>
    </w:p>
  </w:endnote>
  <w:endnote w:type="continuationSeparator" w:id="0">
    <w:p w:rsidR="00CF71F7" w:rsidRDefault="00C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55" w:rsidRDefault="00CF7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6EA7">
      <w:rPr>
        <w:color w:val="000000"/>
      </w:rPr>
      <w:fldChar w:fldCharType="separate"/>
    </w:r>
    <w:r w:rsidR="00646EA7">
      <w:rPr>
        <w:noProof/>
        <w:color w:val="000000"/>
      </w:rPr>
      <w:t>4</w:t>
    </w:r>
    <w:r>
      <w:rPr>
        <w:color w:val="000000"/>
      </w:rPr>
      <w:fldChar w:fldCharType="end"/>
    </w:r>
  </w:p>
  <w:p w:rsidR="00013F55" w:rsidRDefault="0001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F7" w:rsidRDefault="00CF71F7">
      <w:pPr>
        <w:spacing w:after="0" w:line="240" w:lineRule="auto"/>
      </w:pPr>
      <w:r>
        <w:separator/>
      </w:r>
    </w:p>
  </w:footnote>
  <w:footnote w:type="continuationSeparator" w:id="0">
    <w:p w:rsidR="00CF71F7" w:rsidRDefault="00CF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55" w:rsidRDefault="00013F5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0"/>
        <w:szCs w:val="20"/>
      </w:rPr>
    </w:pPr>
  </w:p>
  <w:tbl>
    <w:tblPr>
      <w:tblStyle w:val="a3"/>
      <w:tblW w:w="10905" w:type="dxa"/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400" w:firstRow="0" w:lastRow="0" w:firstColumn="0" w:lastColumn="0" w:noHBand="0" w:noVBand="1"/>
    </w:tblPr>
    <w:tblGrid>
      <w:gridCol w:w="5148"/>
      <w:gridCol w:w="5757"/>
    </w:tblGrid>
    <w:tr w:rsidR="00013F55">
      <w:trPr>
        <w:trHeight w:val="1356"/>
      </w:trPr>
      <w:tc>
        <w:tcPr>
          <w:tcW w:w="5148" w:type="dxa"/>
        </w:tcPr>
        <w:p w:rsidR="00013F55" w:rsidRDefault="00013F55">
          <w:pPr>
            <w:jc w:val="center"/>
          </w:pPr>
        </w:p>
        <w:p w:rsidR="00013F55" w:rsidRDefault="00CF71F7">
          <w:pPr>
            <w:rPr>
              <w:b/>
              <w:sz w:val="28"/>
              <w:szCs w:val="28"/>
            </w:rPr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>
                <wp:extent cx="2222299" cy="463593"/>
                <wp:effectExtent l="0" t="0" r="0" b="0"/>
                <wp:docPr id="6" name="image1.png" descr="https://lh5.googleusercontent.com/UY--U9Jb6u-XKjZPYeotJtsP-rB8qD2Gm54pV-21l2vPynhF-XSvd2q34FLpu3U8ZCBEdzv4O493leostK2ma1MBAEid_Ra81mt8xDsjdXYNCoV1YBi1sh30Sil-iWLdW8lyIIDHz1x9v8Nm48BT2drNiLQYWLPGyPhm0WzTjmnUqdHD5yiBnuG1DXz58pCLjRp6NkO_uQ=s20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UY--U9Jb6u-XKjZPYeotJtsP-rB8qD2Gm54pV-21l2vPynhF-XSvd2q34FLpu3U8ZCBEdzv4O493leostK2ma1MBAEid_Ra81mt8xDsjdXYNCoV1YBi1sh30Sil-iWLdW8lyIIDHz1x9v8Nm48BT2drNiLQYWLPGyPhm0WzTjmnUqdHD5yiBnuG1DXz58pCLjRp6NkO_uQ=s2048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299" cy="463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vAlign w:val="center"/>
        </w:tcPr>
        <w:p w:rsidR="00013F55" w:rsidRDefault="00CF71F7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FORMULÁRIO DE ABERTURA DE EVENTOS</w:t>
          </w:r>
        </w:p>
      </w:tc>
    </w:tr>
    <w:tr w:rsidR="00013F55">
      <w:trPr>
        <w:trHeight w:val="206"/>
      </w:trPr>
      <w:tc>
        <w:tcPr>
          <w:tcW w:w="5148" w:type="dxa"/>
        </w:tcPr>
        <w:p w:rsidR="00013F55" w:rsidRDefault="00CF71F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Este é um documento do sistema de gestão da qualidade FUNDMED</w:t>
          </w:r>
        </w:p>
      </w:tc>
      <w:tc>
        <w:tcPr>
          <w:tcW w:w="5757" w:type="dxa"/>
        </w:tcPr>
        <w:p w:rsidR="00013F55" w:rsidRDefault="00CF71F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Nº: EVEN  005V4</w:t>
          </w:r>
        </w:p>
      </w:tc>
    </w:tr>
  </w:tbl>
  <w:p w:rsidR="00013F55" w:rsidRDefault="0001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40"/>
      </w:tabs>
      <w:spacing w:after="0" w:line="240" w:lineRule="auto"/>
      <w:rPr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345"/>
    <w:multiLevelType w:val="multilevel"/>
    <w:tmpl w:val="32E4BFA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5"/>
    <w:rsid w:val="00013F55"/>
    <w:rsid w:val="00646EA7"/>
    <w:rsid w:val="00C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4237-9F0B-4425-991F-F5108AD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B36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sedetec/wp-content/uploads/Files/Portaria_9085_Custos_FAURGS_2016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l9/DStOqlGc29KhrZWyYXlmmQ==">CgMxLjAyCGguZ2pkZ3hzOAByITFPRFRpOE1adVVpWnJIMkdZeDVGT0JEVlQyYlgxYUFYUw==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Fundmed</cp:lastModifiedBy>
  <cp:revision>2</cp:revision>
  <dcterms:created xsi:type="dcterms:W3CDTF">2022-09-14T12:10:00Z</dcterms:created>
  <dcterms:modified xsi:type="dcterms:W3CDTF">2023-08-21T12:41:00Z</dcterms:modified>
</cp:coreProperties>
</file>